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299" w:rsidRDefault="00003299" w:rsidP="00003299">
      <w:pPr>
        <w:tabs>
          <w:tab w:val="left" w:pos="690"/>
          <w:tab w:val="left" w:pos="1830"/>
          <w:tab w:val="center" w:pos="4680"/>
          <w:tab w:val="right" w:pos="9720"/>
        </w:tabs>
        <w:rPr>
          <w:rFonts w:ascii="Latina Essential Light" w:hAnsi="Latina Essential Light"/>
          <w:b/>
          <w:bCs/>
          <w:sz w:val="36"/>
          <w:szCs w:val="36"/>
        </w:rPr>
      </w:pPr>
      <w:r>
        <w:rPr>
          <w:noProof/>
        </w:rPr>
        <w:drawing>
          <wp:anchor distT="0" distB="0" distL="114300" distR="114300" simplePos="0" relativeHeight="251663360" behindDoc="0" locked="0" layoutInCell="1" allowOverlap="1">
            <wp:simplePos x="0" y="0"/>
            <wp:positionH relativeFrom="margin">
              <wp:posOffset>227330</wp:posOffset>
            </wp:positionH>
            <wp:positionV relativeFrom="paragraph">
              <wp:posOffset>0</wp:posOffset>
            </wp:positionV>
            <wp:extent cx="5731510" cy="4089400"/>
            <wp:effectExtent l="0" t="0" r="254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089400"/>
                    </a:xfrm>
                    <a:prstGeom prst="rect">
                      <a:avLst/>
                    </a:prstGeom>
                    <a:noFill/>
                    <a:ln>
                      <a:noFill/>
                    </a:ln>
                  </pic:spPr>
                </pic:pic>
              </a:graphicData>
            </a:graphic>
          </wp:anchor>
        </w:drawing>
      </w:r>
    </w:p>
    <w:p w:rsidR="00003299" w:rsidRDefault="00003299" w:rsidP="00003299">
      <w:pPr>
        <w:tabs>
          <w:tab w:val="left" w:pos="690"/>
          <w:tab w:val="left" w:pos="1830"/>
          <w:tab w:val="center" w:pos="4680"/>
          <w:tab w:val="right" w:pos="9720"/>
        </w:tabs>
        <w:rPr>
          <w:rFonts w:ascii="Latina Essential Light" w:hAnsi="Latina Essential Light"/>
          <w:b/>
          <w:bCs/>
          <w:sz w:val="36"/>
          <w:szCs w:val="36"/>
        </w:rPr>
      </w:pPr>
    </w:p>
    <w:p w:rsidR="00003299" w:rsidRDefault="00003299" w:rsidP="00003299">
      <w:pPr>
        <w:tabs>
          <w:tab w:val="left" w:pos="690"/>
          <w:tab w:val="left" w:pos="1830"/>
          <w:tab w:val="center" w:pos="4680"/>
          <w:tab w:val="right" w:pos="9720"/>
        </w:tabs>
        <w:rPr>
          <w:rFonts w:ascii="Latina Essential Light" w:hAnsi="Latina Essential Light"/>
          <w:b/>
          <w:bCs/>
          <w:sz w:val="36"/>
          <w:szCs w:val="36"/>
        </w:rPr>
      </w:pPr>
    </w:p>
    <w:p w:rsidR="00003299" w:rsidRPr="001E0508" w:rsidRDefault="00003299" w:rsidP="00003299">
      <w:pPr>
        <w:tabs>
          <w:tab w:val="left" w:pos="690"/>
          <w:tab w:val="left" w:pos="1830"/>
          <w:tab w:val="center" w:pos="4680"/>
          <w:tab w:val="right" w:pos="9720"/>
        </w:tabs>
        <w:rPr>
          <w:rFonts w:ascii="Latina Essential Light" w:hAnsi="Latina Essential Light"/>
          <w:bCs/>
        </w:rPr>
      </w:pPr>
      <w:r>
        <w:rPr>
          <w:rFonts w:ascii="Latina Essential Light" w:hAnsi="Latina Essential Light"/>
          <w:b/>
          <w:bCs/>
          <w:noProof/>
          <w:sz w:val="36"/>
          <w:szCs w:val="36"/>
        </w:rPr>
        <mc:AlternateContent>
          <mc:Choice Requires="wps">
            <w:drawing>
              <wp:anchor distT="0" distB="0" distL="114300" distR="114300" simplePos="0" relativeHeight="251662336" behindDoc="0" locked="0" layoutInCell="1" allowOverlap="1" wp14:anchorId="20F365F3" wp14:editId="349AF233">
                <wp:simplePos x="0" y="0"/>
                <wp:positionH relativeFrom="column">
                  <wp:posOffset>1390650</wp:posOffset>
                </wp:positionH>
                <wp:positionV relativeFrom="paragraph">
                  <wp:posOffset>13335</wp:posOffset>
                </wp:positionV>
                <wp:extent cx="3267075" cy="10001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3267075" cy="1000125"/>
                        </a:xfrm>
                        <a:prstGeom prst="rect">
                          <a:avLst/>
                        </a:prstGeom>
                        <a:solidFill>
                          <a:schemeClr val="lt1"/>
                        </a:solidFill>
                        <a:ln w="6350">
                          <a:solidFill>
                            <a:prstClr val="black"/>
                          </a:solidFill>
                        </a:ln>
                      </wps:spPr>
                      <wps:txbx>
                        <w:txbxContent>
                          <w:p w:rsidR="00003299" w:rsidRDefault="00003299" w:rsidP="00003299">
                            <w:pPr>
                              <w:jc w:val="center"/>
                              <w:rPr>
                                <w:rFonts w:ascii="Latina Essential Light" w:hAnsi="Latina Essential Light"/>
                                <w:b/>
                                <w:bCs/>
                              </w:rPr>
                            </w:pPr>
                          </w:p>
                          <w:p w:rsidR="00003299" w:rsidRDefault="007547D4" w:rsidP="00003299">
                            <w:pPr>
                              <w:jc w:val="center"/>
                              <w:rPr>
                                <w:rFonts w:ascii="Latina Essential Light" w:hAnsi="Latina Essential Light"/>
                                <w:b/>
                                <w:bCs/>
                              </w:rPr>
                            </w:pPr>
                            <w:r>
                              <w:rPr>
                                <w:rFonts w:ascii="Latina Essential Light" w:hAnsi="Latina Essential Light"/>
                                <w:b/>
                                <w:bCs/>
                              </w:rPr>
                              <w:t xml:space="preserve">CCE Medical Needs &amp; Pupil </w:t>
                            </w:r>
                            <w:r w:rsidR="00003299">
                              <w:rPr>
                                <w:rFonts w:ascii="Latina Essential Light" w:hAnsi="Latina Essential Light"/>
                                <w:b/>
                                <w:bCs/>
                              </w:rPr>
                              <w:t>Wellbeing</w:t>
                            </w:r>
                            <w:r>
                              <w:rPr>
                                <w:rFonts w:ascii="Latina Essential Light" w:hAnsi="Latina Essential Light"/>
                                <w:b/>
                                <w:bCs/>
                              </w:rPr>
                              <w:t xml:space="preserve"> Policy</w:t>
                            </w:r>
                            <w:r w:rsidR="00003299">
                              <w:rPr>
                                <w:rFonts w:ascii="Latina Essential Light" w:hAnsi="Latina Essential Light"/>
                                <w:b/>
                                <w:bCs/>
                              </w:rPr>
                              <w:t xml:space="preserve"> </w:t>
                            </w:r>
                          </w:p>
                          <w:p w:rsidR="00003299" w:rsidRDefault="00003299" w:rsidP="00003299">
                            <w:pPr>
                              <w:jc w:val="center"/>
                              <w:rPr>
                                <w:rFonts w:ascii="Latina Essential Light" w:hAnsi="Latina Essential Light"/>
                                <w:b/>
                                <w:bCs/>
                              </w:rPr>
                            </w:pPr>
                          </w:p>
                          <w:p w:rsidR="00003299" w:rsidRPr="00220820" w:rsidRDefault="00C96757" w:rsidP="00003299">
                            <w:pPr>
                              <w:jc w:val="center"/>
                              <w:rPr>
                                <w:rFonts w:ascii="Latina Essential Light" w:hAnsi="Latina Essential Light"/>
                                <w:b/>
                                <w:bCs/>
                              </w:rPr>
                            </w:pPr>
                            <w:r>
                              <w:rPr>
                                <w:rFonts w:ascii="Latina Essential Light" w:hAnsi="Latina Essential Light"/>
                                <w:b/>
                                <w:bCs/>
                              </w:rPr>
                              <w:t>March</w:t>
                            </w:r>
                            <w:r w:rsidR="00003299">
                              <w:rPr>
                                <w:rFonts w:ascii="Latina Essential Light" w:hAnsi="Latina Essential Light"/>
                                <w:b/>
                                <w:bCs/>
                              </w:rPr>
                              <w:t xml:space="preserve"> 202</w:t>
                            </w:r>
                            <w:r>
                              <w:rPr>
                                <w:rFonts w:ascii="Latina Essential Light" w:hAnsi="Latina Essential Light"/>
                                <w:b/>
                                <w:bC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F365F3" id="_x0000_t202" coordsize="21600,21600" o:spt="202" path="m,l,21600r21600,l21600,xe">
                <v:stroke joinstyle="miter"/>
                <v:path gradientshapeok="t" o:connecttype="rect"/>
              </v:shapetype>
              <v:shape id="Text Box 2" o:spid="_x0000_s1026" type="#_x0000_t202" style="position:absolute;margin-left:109.5pt;margin-top:1.05pt;width:257.25pt;height:7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" fillcolor="white [3201]" strokeweight=".5pt">
                <v:textbox>
                  <w:txbxContent>
                    <w:p w:rsidR="00003299" w:rsidRDefault="00003299" w:rsidP="00003299">
                      <w:pPr>
                        <w:jc w:val="center"/>
                        <w:rPr>
                          <w:rFonts w:ascii="Latina Essential Light" w:hAnsi="Latina Essential Light"/>
                          <w:b/>
                          <w:bCs/>
                        </w:rPr>
                      </w:pPr>
                    </w:p>
                    <w:p w:rsidR="00003299" w:rsidRDefault="007547D4" w:rsidP="00003299">
                      <w:pPr>
                        <w:jc w:val="center"/>
                        <w:rPr>
                          <w:rFonts w:ascii="Latina Essential Light" w:hAnsi="Latina Essential Light"/>
                          <w:b/>
                          <w:bCs/>
                        </w:rPr>
                      </w:pPr>
                      <w:r>
                        <w:rPr>
                          <w:rFonts w:ascii="Latina Essential Light" w:hAnsi="Latina Essential Light"/>
                          <w:b/>
                          <w:bCs/>
                        </w:rPr>
                        <w:t xml:space="preserve">CCE Medical Needs &amp; Pupil </w:t>
                      </w:r>
                      <w:r w:rsidR="00003299">
                        <w:rPr>
                          <w:rFonts w:ascii="Latina Essential Light" w:hAnsi="Latina Essential Light"/>
                          <w:b/>
                          <w:bCs/>
                        </w:rPr>
                        <w:t>Wellbeing</w:t>
                      </w:r>
                      <w:r>
                        <w:rPr>
                          <w:rFonts w:ascii="Latina Essential Light" w:hAnsi="Latina Essential Light"/>
                          <w:b/>
                          <w:bCs/>
                        </w:rPr>
                        <w:t xml:space="preserve"> Policy</w:t>
                      </w:r>
                      <w:r w:rsidR="00003299">
                        <w:rPr>
                          <w:rFonts w:ascii="Latina Essential Light" w:hAnsi="Latina Essential Light"/>
                          <w:b/>
                          <w:bCs/>
                        </w:rPr>
                        <w:t xml:space="preserve"> </w:t>
                      </w:r>
                    </w:p>
                    <w:p w:rsidR="00003299" w:rsidRDefault="00003299" w:rsidP="00003299">
                      <w:pPr>
                        <w:jc w:val="center"/>
                        <w:rPr>
                          <w:rFonts w:ascii="Latina Essential Light" w:hAnsi="Latina Essential Light"/>
                          <w:b/>
                          <w:bCs/>
                        </w:rPr>
                      </w:pPr>
                    </w:p>
                    <w:p w:rsidR="00003299" w:rsidRPr="00220820" w:rsidRDefault="00C96757" w:rsidP="00003299">
                      <w:pPr>
                        <w:jc w:val="center"/>
                        <w:rPr>
                          <w:rFonts w:ascii="Latina Essential Light" w:hAnsi="Latina Essential Light"/>
                          <w:b/>
                          <w:bCs/>
                        </w:rPr>
                      </w:pPr>
                      <w:r>
                        <w:rPr>
                          <w:rFonts w:ascii="Latina Essential Light" w:hAnsi="Latina Essential Light"/>
                          <w:b/>
                          <w:bCs/>
                        </w:rPr>
                        <w:t>March</w:t>
                      </w:r>
                      <w:r w:rsidR="00003299">
                        <w:rPr>
                          <w:rFonts w:ascii="Latina Essential Light" w:hAnsi="Latina Essential Light"/>
                          <w:b/>
                          <w:bCs/>
                        </w:rPr>
                        <w:t xml:space="preserve"> 202</w:t>
                      </w:r>
                      <w:r>
                        <w:rPr>
                          <w:rFonts w:ascii="Latina Essential Light" w:hAnsi="Latina Essential Light"/>
                          <w:b/>
                          <w:bCs/>
                        </w:rPr>
                        <w:t>2</w:t>
                      </w:r>
                    </w:p>
                  </w:txbxContent>
                </v:textbox>
              </v:shape>
            </w:pict>
          </mc:Fallback>
        </mc:AlternateContent>
      </w:r>
      <w:r>
        <w:rPr>
          <w:rFonts w:ascii="Latina Essential Light" w:hAnsi="Latina Essential Light"/>
          <w:b/>
          <w:bCs/>
          <w:sz w:val="36"/>
          <w:szCs w:val="36"/>
        </w:rPr>
        <w:tab/>
      </w:r>
    </w:p>
    <w:p w:rsidR="00003299" w:rsidRDefault="00003299" w:rsidP="00003299">
      <w:pPr>
        <w:tabs>
          <w:tab w:val="left" w:pos="690"/>
          <w:tab w:val="left" w:pos="1830"/>
          <w:tab w:val="center" w:pos="4680"/>
          <w:tab w:val="right" w:pos="9720"/>
        </w:tabs>
        <w:rPr>
          <w:rFonts w:ascii="Latina Essential Light" w:hAnsi="Latina Essential Light"/>
          <w:b/>
          <w:bCs/>
          <w:sz w:val="36"/>
          <w:szCs w:val="36"/>
        </w:rPr>
      </w:pPr>
    </w:p>
    <w:p w:rsidR="00003299" w:rsidRDefault="00003299" w:rsidP="00003299">
      <w:pPr>
        <w:tabs>
          <w:tab w:val="left" w:pos="690"/>
          <w:tab w:val="left" w:pos="1830"/>
          <w:tab w:val="center" w:pos="4680"/>
          <w:tab w:val="right" w:pos="9720"/>
        </w:tabs>
        <w:rPr>
          <w:rFonts w:ascii="Latina Essential Light" w:hAnsi="Latina Essential Light"/>
          <w:b/>
          <w:bCs/>
          <w:sz w:val="36"/>
          <w:szCs w:val="36"/>
        </w:rPr>
      </w:pPr>
    </w:p>
    <w:p w:rsidR="00003299" w:rsidRDefault="00003299" w:rsidP="00003299">
      <w:pPr>
        <w:tabs>
          <w:tab w:val="left" w:pos="690"/>
          <w:tab w:val="left" w:pos="1830"/>
          <w:tab w:val="center" w:pos="4680"/>
          <w:tab w:val="right" w:pos="9720"/>
        </w:tabs>
        <w:rPr>
          <w:rFonts w:ascii="Latina Essential Light" w:hAnsi="Latina Essential Light"/>
          <w:b/>
          <w:bCs/>
          <w:sz w:val="36"/>
          <w:szCs w:val="36"/>
        </w:rPr>
      </w:pPr>
    </w:p>
    <w:p w:rsidR="00003299" w:rsidRDefault="00003299" w:rsidP="00003299">
      <w:pPr>
        <w:tabs>
          <w:tab w:val="left" w:pos="690"/>
          <w:tab w:val="left" w:pos="1830"/>
          <w:tab w:val="center" w:pos="4680"/>
          <w:tab w:val="right" w:pos="9720"/>
        </w:tabs>
        <w:rPr>
          <w:rFonts w:ascii="Latina Essential Light" w:hAnsi="Latina Essential Light"/>
          <w:b/>
          <w:bCs/>
          <w:sz w:val="36"/>
          <w:szCs w:val="36"/>
        </w:rPr>
      </w:pPr>
      <w:r>
        <w:rPr>
          <w:rFonts w:ascii="Latina Essential Light" w:hAnsi="Latina Essential Light"/>
          <w:b/>
          <w:bCs/>
          <w:sz w:val="36"/>
          <w:szCs w:val="36"/>
        </w:rPr>
        <w:tab/>
      </w:r>
      <w:r>
        <w:rPr>
          <w:rFonts w:ascii="Latina Essential Light" w:hAnsi="Latina Essential Light"/>
          <w:b/>
          <w:bCs/>
          <w:sz w:val="36"/>
          <w:szCs w:val="36"/>
        </w:rPr>
        <w:tab/>
      </w:r>
    </w:p>
    <w:p w:rsidR="00DA2039" w:rsidRDefault="00DA2039" w:rsidP="00003299">
      <w:pPr>
        <w:tabs>
          <w:tab w:val="left" w:pos="690"/>
          <w:tab w:val="left" w:pos="1830"/>
          <w:tab w:val="center" w:pos="4680"/>
          <w:tab w:val="right" w:pos="9720"/>
        </w:tabs>
        <w:rPr>
          <w:rFonts w:ascii="Latina Essential Light" w:hAnsi="Latina Essential Light"/>
          <w:b/>
          <w:bCs/>
          <w:sz w:val="36"/>
          <w:szCs w:val="36"/>
        </w:rPr>
      </w:pPr>
    </w:p>
    <w:p w:rsidR="00DA2039" w:rsidRPr="00137AE2" w:rsidRDefault="00DA2039" w:rsidP="00003299">
      <w:pPr>
        <w:tabs>
          <w:tab w:val="left" w:pos="690"/>
          <w:tab w:val="left" w:pos="1830"/>
          <w:tab w:val="center" w:pos="4680"/>
          <w:tab w:val="right" w:pos="9720"/>
        </w:tabs>
        <w:rPr>
          <w:rFonts w:ascii="Latina Essential Light" w:hAnsi="Latina Essential Light"/>
          <w:b/>
          <w:bCs/>
          <w:sz w:val="36"/>
          <w:szCs w:val="36"/>
        </w:rPr>
      </w:pPr>
    </w:p>
    <w:p w:rsidR="00003299" w:rsidRDefault="00DA2039" w:rsidP="006F5613">
      <w:pPr>
        <w:spacing w:before="120" w:after="120"/>
        <w:rPr>
          <w:rFonts w:ascii="Verdana" w:hAnsi="Verdana"/>
          <w:b/>
          <w:color w:val="5B9BD5" w:themeColor="accent1"/>
          <w:sz w:val="48"/>
          <w:szCs w:val="48"/>
        </w:rPr>
      </w:pPr>
      <w:r>
        <w:rPr>
          <w:noProof/>
        </w:rPr>
        <w:drawing>
          <wp:anchor distT="0" distB="0" distL="114300" distR="114300" simplePos="0" relativeHeight="251660288" behindDoc="1" locked="0" layoutInCell="1" allowOverlap="1" wp14:anchorId="6858D278" wp14:editId="328F3430">
            <wp:simplePos x="0" y="0"/>
            <wp:positionH relativeFrom="column">
              <wp:posOffset>238125</wp:posOffset>
            </wp:positionH>
            <wp:positionV relativeFrom="paragraph">
              <wp:posOffset>-457200</wp:posOffset>
            </wp:positionV>
            <wp:extent cx="9372600" cy="9372600"/>
            <wp:effectExtent l="0" t="0" r="0" b="0"/>
            <wp:wrapNone/>
            <wp:docPr id="3" name="Picture 3" descr="Macintosh HD:Users:stuartrenshaw:Documents:Celtic Cross Education Brand:Outlined Cross:Digital:CelticCrossEd_OutlinedC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stuartrenshaw:Documents:Celtic Cross Education Brand:Outlined Cross:Digital:CelticCrossEd_OutlinedCros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72600" cy="9372600"/>
                    </a:xfrm>
                    <a:prstGeom prst="rect">
                      <a:avLst/>
                    </a:prstGeom>
                    <a:noFill/>
                    <a:ln>
                      <a:noFill/>
                    </a:ln>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003299" w:rsidRDefault="00003299" w:rsidP="006F5613">
      <w:pPr>
        <w:spacing w:before="120" w:after="120"/>
        <w:rPr>
          <w:rFonts w:ascii="Verdana" w:hAnsi="Verdana"/>
          <w:b/>
          <w:color w:val="5B9BD5" w:themeColor="accent1"/>
          <w:sz w:val="48"/>
          <w:szCs w:val="48"/>
        </w:rPr>
      </w:pPr>
    </w:p>
    <w:p w:rsidR="00003299" w:rsidRDefault="00003299" w:rsidP="006F5613">
      <w:pPr>
        <w:spacing w:before="120" w:after="120"/>
        <w:rPr>
          <w:rFonts w:ascii="Verdana" w:hAnsi="Verdana"/>
          <w:b/>
          <w:color w:val="5B9BD5" w:themeColor="accent1"/>
          <w:sz w:val="48"/>
          <w:szCs w:val="48"/>
        </w:rPr>
      </w:pPr>
    </w:p>
    <w:p w:rsidR="001E120F" w:rsidRPr="00F858D8" w:rsidRDefault="001E120F" w:rsidP="006F5613">
      <w:pPr>
        <w:spacing w:before="120" w:after="120"/>
        <w:rPr>
          <w:rFonts w:ascii="Verdana" w:hAnsi="Verdana"/>
          <w:b/>
          <w:color w:val="5B9BD5" w:themeColor="accent1"/>
          <w:sz w:val="48"/>
          <w:szCs w:val="48"/>
        </w:rPr>
      </w:pPr>
    </w:p>
    <w:p w:rsidR="006F5613" w:rsidRPr="006F5613" w:rsidRDefault="00F858D8" w:rsidP="00F858D8">
      <w:pPr>
        <w:tabs>
          <w:tab w:val="left" w:pos="5745"/>
        </w:tabs>
        <w:spacing w:before="120" w:after="120"/>
        <w:rPr>
          <w:rFonts w:ascii="Verdana" w:hAnsi="Verdana"/>
          <w:b/>
          <w:sz w:val="28"/>
          <w:szCs w:val="28"/>
        </w:rPr>
      </w:pPr>
      <w:r>
        <w:rPr>
          <w:rFonts w:ascii="Verdana" w:hAnsi="Verdana"/>
          <w:b/>
          <w:sz w:val="28"/>
          <w:szCs w:val="28"/>
        </w:rPr>
        <w:tab/>
      </w:r>
    </w:p>
    <w:p w:rsidR="00A40C74" w:rsidRDefault="00A40C74" w:rsidP="00F5342B">
      <w:pPr>
        <w:pStyle w:val="ListParagraph"/>
        <w:spacing w:before="120" w:after="120"/>
        <w:ind w:left="0"/>
        <w:contextualSpacing w:val="0"/>
        <w:jc w:val="both"/>
        <w:rPr>
          <w:rFonts w:ascii="Verdana" w:hAnsi="Verdana"/>
          <w:sz w:val="20"/>
          <w:szCs w:val="20"/>
        </w:rPr>
      </w:pPr>
    </w:p>
    <w:p w:rsidR="00A40C74" w:rsidRDefault="00A40C74" w:rsidP="00F5342B">
      <w:pPr>
        <w:pStyle w:val="ListParagraph"/>
        <w:spacing w:before="120" w:after="120"/>
        <w:ind w:left="0"/>
        <w:contextualSpacing w:val="0"/>
        <w:jc w:val="both"/>
        <w:rPr>
          <w:rFonts w:ascii="Verdana" w:hAnsi="Verdana"/>
          <w:sz w:val="20"/>
          <w:szCs w:val="20"/>
        </w:rPr>
      </w:pPr>
    </w:p>
    <w:p w:rsidR="00A40C74" w:rsidRDefault="00A40C74" w:rsidP="00F5342B">
      <w:pPr>
        <w:pStyle w:val="ListParagraph"/>
        <w:spacing w:before="120" w:after="120"/>
        <w:ind w:left="0"/>
        <w:contextualSpacing w:val="0"/>
        <w:jc w:val="both"/>
        <w:rPr>
          <w:rFonts w:ascii="Verdana" w:hAnsi="Verdana"/>
          <w:sz w:val="20"/>
          <w:szCs w:val="20"/>
        </w:rPr>
      </w:pPr>
    </w:p>
    <w:p w:rsidR="00A40C74" w:rsidRDefault="00A40C74" w:rsidP="00F5342B">
      <w:pPr>
        <w:pStyle w:val="ListParagraph"/>
        <w:spacing w:before="120" w:after="120"/>
        <w:ind w:left="0"/>
        <w:contextualSpacing w:val="0"/>
        <w:jc w:val="both"/>
        <w:rPr>
          <w:rFonts w:ascii="Verdana" w:hAnsi="Verdana"/>
          <w:sz w:val="20"/>
          <w:szCs w:val="20"/>
        </w:rPr>
      </w:pPr>
    </w:p>
    <w:p w:rsidR="00A40C74" w:rsidRDefault="00A40C74" w:rsidP="00F5342B">
      <w:pPr>
        <w:pStyle w:val="ListParagraph"/>
        <w:spacing w:before="120" w:after="120"/>
        <w:ind w:left="0"/>
        <w:contextualSpacing w:val="0"/>
        <w:jc w:val="both"/>
        <w:rPr>
          <w:rFonts w:ascii="Verdana" w:hAnsi="Verdana"/>
          <w:sz w:val="20"/>
          <w:szCs w:val="20"/>
        </w:rPr>
      </w:pPr>
    </w:p>
    <w:p w:rsidR="00A40C74" w:rsidRDefault="00A40C74" w:rsidP="00F5342B">
      <w:pPr>
        <w:pStyle w:val="ListParagraph"/>
        <w:spacing w:before="120" w:after="120"/>
        <w:ind w:left="0"/>
        <w:contextualSpacing w:val="0"/>
        <w:jc w:val="both"/>
        <w:rPr>
          <w:rFonts w:ascii="Verdana" w:hAnsi="Verdana"/>
          <w:sz w:val="20"/>
          <w:szCs w:val="20"/>
        </w:rPr>
      </w:pPr>
    </w:p>
    <w:p w:rsidR="00A40C74" w:rsidRDefault="00A40C74" w:rsidP="00F5342B">
      <w:pPr>
        <w:pStyle w:val="ListParagraph"/>
        <w:spacing w:before="120" w:after="120"/>
        <w:ind w:left="0"/>
        <w:contextualSpacing w:val="0"/>
        <w:jc w:val="both"/>
        <w:rPr>
          <w:rFonts w:ascii="Verdana" w:hAnsi="Verdana"/>
          <w:sz w:val="20"/>
          <w:szCs w:val="20"/>
        </w:rPr>
      </w:pPr>
    </w:p>
    <w:p w:rsidR="00A40C74" w:rsidRDefault="00A40C74" w:rsidP="00F5342B">
      <w:pPr>
        <w:pStyle w:val="ListParagraph"/>
        <w:spacing w:before="120" w:after="120"/>
        <w:ind w:left="0"/>
        <w:contextualSpacing w:val="0"/>
        <w:jc w:val="both"/>
        <w:rPr>
          <w:rFonts w:ascii="Verdana" w:hAnsi="Verdana"/>
          <w:sz w:val="20"/>
          <w:szCs w:val="20"/>
        </w:rPr>
      </w:pPr>
    </w:p>
    <w:p w:rsidR="00A40C74" w:rsidRDefault="00A40C74" w:rsidP="00F5342B">
      <w:pPr>
        <w:pStyle w:val="ListParagraph"/>
        <w:spacing w:before="120" w:after="120"/>
        <w:ind w:left="0"/>
        <w:contextualSpacing w:val="0"/>
        <w:jc w:val="both"/>
        <w:rPr>
          <w:rFonts w:ascii="Verdana" w:hAnsi="Verdana"/>
          <w:sz w:val="20"/>
          <w:szCs w:val="20"/>
        </w:rPr>
      </w:pPr>
    </w:p>
    <w:p w:rsidR="00A40C74" w:rsidRDefault="00A40C74" w:rsidP="00F5342B">
      <w:pPr>
        <w:pStyle w:val="ListParagraph"/>
        <w:spacing w:before="120" w:after="120"/>
        <w:ind w:left="0"/>
        <w:contextualSpacing w:val="0"/>
        <w:jc w:val="both"/>
        <w:rPr>
          <w:rFonts w:ascii="Verdana" w:hAnsi="Verdana"/>
          <w:sz w:val="20"/>
          <w:szCs w:val="20"/>
        </w:rPr>
      </w:pPr>
    </w:p>
    <w:p w:rsidR="00A40C74" w:rsidRDefault="00A40C74" w:rsidP="00F5342B">
      <w:pPr>
        <w:pStyle w:val="ListParagraph"/>
        <w:spacing w:before="120" w:after="120"/>
        <w:ind w:left="0"/>
        <w:contextualSpacing w:val="0"/>
        <w:jc w:val="both"/>
        <w:rPr>
          <w:rFonts w:ascii="Verdana" w:hAnsi="Verdana"/>
          <w:sz w:val="20"/>
          <w:szCs w:val="20"/>
        </w:rPr>
      </w:pPr>
    </w:p>
    <w:p w:rsidR="00A40C74" w:rsidRDefault="00A40C74" w:rsidP="00F5342B">
      <w:pPr>
        <w:pStyle w:val="ListParagraph"/>
        <w:spacing w:before="120" w:after="120"/>
        <w:ind w:left="0"/>
        <w:contextualSpacing w:val="0"/>
        <w:jc w:val="both"/>
        <w:rPr>
          <w:rFonts w:ascii="Verdana" w:hAnsi="Verdana"/>
          <w:sz w:val="20"/>
          <w:szCs w:val="20"/>
        </w:rPr>
      </w:pPr>
    </w:p>
    <w:p w:rsidR="00A40C74" w:rsidRDefault="00A40C74" w:rsidP="00F5342B">
      <w:pPr>
        <w:pStyle w:val="ListParagraph"/>
        <w:spacing w:before="120" w:after="120"/>
        <w:ind w:left="0"/>
        <w:contextualSpacing w:val="0"/>
        <w:jc w:val="both"/>
        <w:rPr>
          <w:rFonts w:ascii="Verdana" w:hAnsi="Verdana"/>
          <w:sz w:val="20"/>
          <w:szCs w:val="20"/>
        </w:rPr>
      </w:pPr>
    </w:p>
    <w:p w:rsidR="00A40C74" w:rsidRDefault="00A40C74" w:rsidP="00F5342B">
      <w:pPr>
        <w:pStyle w:val="ListParagraph"/>
        <w:spacing w:before="120" w:after="120"/>
        <w:ind w:left="0"/>
        <w:contextualSpacing w:val="0"/>
        <w:jc w:val="both"/>
        <w:rPr>
          <w:rFonts w:ascii="Verdana" w:hAnsi="Verdana"/>
          <w:sz w:val="20"/>
          <w:szCs w:val="20"/>
        </w:rPr>
      </w:pPr>
    </w:p>
    <w:p w:rsidR="00A40C74" w:rsidRDefault="00A40C74" w:rsidP="00F5342B">
      <w:pPr>
        <w:pStyle w:val="ListParagraph"/>
        <w:spacing w:before="120" w:after="120"/>
        <w:ind w:left="0"/>
        <w:contextualSpacing w:val="0"/>
        <w:jc w:val="both"/>
        <w:rPr>
          <w:rFonts w:ascii="Verdana" w:hAnsi="Verdana"/>
          <w:sz w:val="20"/>
          <w:szCs w:val="20"/>
        </w:rPr>
      </w:pPr>
    </w:p>
    <w:p w:rsidR="00A40C74" w:rsidRDefault="00A40C74" w:rsidP="00F5342B">
      <w:pPr>
        <w:pStyle w:val="ListParagraph"/>
        <w:spacing w:before="120" w:after="120"/>
        <w:ind w:left="0"/>
        <w:contextualSpacing w:val="0"/>
        <w:jc w:val="both"/>
        <w:rPr>
          <w:rFonts w:ascii="Verdana" w:hAnsi="Verdana"/>
          <w:sz w:val="20"/>
          <w:szCs w:val="20"/>
        </w:rPr>
      </w:pPr>
    </w:p>
    <w:p w:rsidR="00A40C74" w:rsidRDefault="00A40C74" w:rsidP="00F5342B">
      <w:pPr>
        <w:pStyle w:val="ListParagraph"/>
        <w:spacing w:before="120" w:after="120"/>
        <w:ind w:left="0"/>
        <w:contextualSpacing w:val="0"/>
        <w:jc w:val="both"/>
        <w:rPr>
          <w:rFonts w:ascii="Verdana" w:hAnsi="Verdana"/>
          <w:sz w:val="20"/>
          <w:szCs w:val="20"/>
        </w:rPr>
      </w:pPr>
    </w:p>
    <w:p w:rsidR="00A40C74" w:rsidRDefault="00A40C74" w:rsidP="00F5342B">
      <w:pPr>
        <w:pStyle w:val="ListParagraph"/>
        <w:spacing w:before="120" w:after="120"/>
        <w:ind w:left="0"/>
        <w:contextualSpacing w:val="0"/>
        <w:jc w:val="both"/>
        <w:rPr>
          <w:rFonts w:ascii="Verdana" w:hAnsi="Verdana"/>
          <w:sz w:val="20"/>
          <w:szCs w:val="20"/>
        </w:rPr>
      </w:pPr>
    </w:p>
    <w:p w:rsidR="00A40C74" w:rsidRDefault="00A40C74" w:rsidP="00F5342B">
      <w:pPr>
        <w:pStyle w:val="ListParagraph"/>
        <w:spacing w:before="120" w:after="120"/>
        <w:ind w:left="0"/>
        <w:contextualSpacing w:val="0"/>
        <w:jc w:val="both"/>
        <w:rPr>
          <w:rFonts w:ascii="Verdana" w:hAnsi="Verdana"/>
          <w:sz w:val="20"/>
          <w:szCs w:val="20"/>
        </w:rPr>
      </w:pPr>
    </w:p>
    <w:p w:rsidR="00A40C74" w:rsidRDefault="00A40C74" w:rsidP="00F5342B">
      <w:pPr>
        <w:pStyle w:val="ListParagraph"/>
        <w:spacing w:before="120" w:after="120"/>
        <w:ind w:left="0"/>
        <w:contextualSpacing w:val="0"/>
        <w:jc w:val="both"/>
        <w:rPr>
          <w:rFonts w:ascii="Verdana" w:hAnsi="Verdana"/>
          <w:sz w:val="20"/>
          <w:szCs w:val="20"/>
        </w:rPr>
      </w:pPr>
    </w:p>
    <w:p w:rsidR="00A40C74" w:rsidRDefault="00A40C74" w:rsidP="00F5342B">
      <w:pPr>
        <w:pStyle w:val="ListParagraph"/>
        <w:spacing w:before="120" w:after="120"/>
        <w:ind w:left="0"/>
        <w:contextualSpacing w:val="0"/>
        <w:jc w:val="both"/>
        <w:rPr>
          <w:rFonts w:ascii="Verdana" w:hAnsi="Verdana"/>
          <w:sz w:val="20"/>
          <w:szCs w:val="20"/>
        </w:rPr>
      </w:pPr>
    </w:p>
    <w:p w:rsidR="00A40C74" w:rsidRDefault="00A40C74" w:rsidP="00F5342B">
      <w:pPr>
        <w:pStyle w:val="ListParagraph"/>
        <w:spacing w:before="120" w:after="120"/>
        <w:ind w:left="0"/>
        <w:contextualSpacing w:val="0"/>
        <w:jc w:val="both"/>
        <w:rPr>
          <w:rFonts w:ascii="Verdana" w:hAnsi="Verdana"/>
          <w:sz w:val="20"/>
          <w:szCs w:val="20"/>
        </w:rPr>
      </w:pPr>
    </w:p>
    <w:p w:rsidR="00A40C74" w:rsidRDefault="00A40C74" w:rsidP="00F5342B">
      <w:pPr>
        <w:pStyle w:val="ListParagraph"/>
        <w:spacing w:before="120" w:after="120"/>
        <w:ind w:left="0"/>
        <w:contextualSpacing w:val="0"/>
        <w:jc w:val="both"/>
        <w:rPr>
          <w:rFonts w:ascii="Verdana" w:hAnsi="Verdana"/>
          <w:sz w:val="20"/>
          <w:szCs w:val="20"/>
        </w:rPr>
      </w:pPr>
    </w:p>
    <w:p w:rsidR="007547D4" w:rsidRDefault="007547D4" w:rsidP="007547D4">
      <w:pPr>
        <w:rPr>
          <w:rFonts w:ascii="Verdana" w:hAnsi="Verdana"/>
          <w:sz w:val="20"/>
          <w:szCs w:val="20"/>
        </w:rPr>
      </w:pPr>
    </w:p>
    <w:p w:rsidR="007547D4" w:rsidRDefault="007547D4" w:rsidP="007547D4">
      <w:pPr>
        <w:rPr>
          <w:rFonts w:ascii="Verdana" w:hAnsi="Verdana"/>
          <w:sz w:val="20"/>
          <w:szCs w:val="20"/>
        </w:rPr>
      </w:pPr>
    </w:p>
    <w:p w:rsidR="007547D4" w:rsidRDefault="007547D4" w:rsidP="007547D4">
      <w:pPr>
        <w:rPr>
          <w:rFonts w:ascii="Verdana" w:hAnsi="Verdana"/>
          <w:sz w:val="20"/>
          <w:szCs w:val="20"/>
        </w:rPr>
      </w:pPr>
    </w:p>
    <w:p w:rsidR="007547D4" w:rsidRDefault="007547D4" w:rsidP="007547D4">
      <w:pPr>
        <w:rPr>
          <w:rFonts w:ascii="Latina Essential Light" w:hAnsi="Latina Essential Light"/>
          <w:b/>
          <w:bCs/>
          <w:sz w:val="28"/>
        </w:rPr>
      </w:pPr>
    </w:p>
    <w:p w:rsidR="007547D4" w:rsidRDefault="007547D4" w:rsidP="007547D4">
      <w:pPr>
        <w:rPr>
          <w:rFonts w:ascii="Latina Essential Light" w:hAnsi="Latina Essential Light"/>
          <w:b/>
          <w:bCs/>
          <w:sz w:val="28"/>
        </w:rPr>
      </w:pPr>
      <w:r w:rsidRPr="007547D4">
        <w:rPr>
          <w:rFonts w:ascii="Latina Essential Light" w:hAnsi="Latina Essential Light"/>
          <w:b/>
          <w:bCs/>
          <w:sz w:val="28"/>
        </w:rPr>
        <w:t xml:space="preserve">CCE Medical Needs &amp; Pupil </w:t>
      </w:r>
    </w:p>
    <w:p w:rsidR="007547D4" w:rsidRPr="007547D4" w:rsidRDefault="007547D4" w:rsidP="007547D4">
      <w:pPr>
        <w:rPr>
          <w:rFonts w:ascii="Latina Essential Light" w:hAnsi="Latina Essential Light"/>
          <w:b/>
          <w:bCs/>
          <w:sz w:val="28"/>
        </w:rPr>
      </w:pPr>
      <w:r w:rsidRPr="007547D4">
        <w:rPr>
          <w:rFonts w:ascii="Latina Essential Light" w:hAnsi="Latina Essential Light"/>
          <w:b/>
          <w:bCs/>
          <w:sz w:val="28"/>
        </w:rPr>
        <w:t xml:space="preserve">Wellbeing Policy </w:t>
      </w:r>
    </w:p>
    <w:p w:rsidR="007547D4" w:rsidRDefault="007547D4" w:rsidP="007547D4">
      <w:pPr>
        <w:jc w:val="center"/>
        <w:rPr>
          <w:rFonts w:ascii="Latina Essential Light" w:hAnsi="Latina Essential Light"/>
          <w:b/>
          <w:bCs/>
        </w:rPr>
      </w:pPr>
    </w:p>
    <w:p w:rsidR="00C250DE" w:rsidRPr="007547D4" w:rsidRDefault="003657DF" w:rsidP="00A40C74">
      <w:pPr>
        <w:spacing w:before="120" w:after="120"/>
        <w:rPr>
          <w:rFonts w:ascii="Latina Essential Light" w:hAnsi="Latina Essential Light"/>
          <w:b/>
          <w:sz w:val="32"/>
          <w:szCs w:val="24"/>
        </w:rPr>
      </w:pPr>
      <w:r>
        <w:rPr>
          <w:rFonts w:ascii="Latina Essential Light" w:hAnsi="Latina Essential Light"/>
          <w:b/>
          <w:sz w:val="32"/>
          <w:szCs w:val="24"/>
        </w:rPr>
        <w:t>March 2022</w:t>
      </w:r>
    </w:p>
    <w:p w:rsidR="00A40C74" w:rsidRDefault="00A40C74" w:rsidP="00F5342B">
      <w:pPr>
        <w:pStyle w:val="ListParagraph"/>
        <w:spacing w:before="120" w:after="120"/>
        <w:ind w:left="0"/>
        <w:contextualSpacing w:val="0"/>
        <w:jc w:val="both"/>
        <w:rPr>
          <w:rFonts w:ascii="Verdana" w:hAnsi="Verdana"/>
          <w:sz w:val="20"/>
          <w:szCs w:val="20"/>
        </w:rPr>
      </w:pPr>
    </w:p>
    <w:p w:rsidR="00A40C74" w:rsidRDefault="00A40C74" w:rsidP="00F5342B">
      <w:pPr>
        <w:pStyle w:val="ListParagraph"/>
        <w:spacing w:before="120" w:after="120"/>
        <w:ind w:left="0"/>
        <w:contextualSpacing w:val="0"/>
        <w:jc w:val="both"/>
        <w:rPr>
          <w:rFonts w:ascii="Verdana" w:hAnsi="Verdana"/>
          <w:sz w:val="20"/>
          <w:szCs w:val="20"/>
        </w:rPr>
      </w:pPr>
    </w:p>
    <w:p w:rsidR="00A40C74" w:rsidRDefault="00A40C74" w:rsidP="00F5342B">
      <w:pPr>
        <w:pStyle w:val="ListParagraph"/>
        <w:spacing w:before="120" w:after="120"/>
        <w:ind w:left="0"/>
        <w:contextualSpacing w:val="0"/>
        <w:jc w:val="both"/>
        <w:rPr>
          <w:rFonts w:ascii="Verdana" w:hAnsi="Verdana"/>
          <w:sz w:val="20"/>
          <w:szCs w:val="20"/>
        </w:rPr>
      </w:pPr>
    </w:p>
    <w:p w:rsidR="00A40C74" w:rsidRDefault="00F858D8" w:rsidP="00F5342B">
      <w:pPr>
        <w:pStyle w:val="ListParagraph"/>
        <w:spacing w:before="120" w:after="120"/>
        <w:ind w:left="0"/>
        <w:contextualSpacing w:val="0"/>
        <w:jc w:val="both"/>
        <w:rPr>
          <w:rFonts w:ascii="Verdana" w:hAnsi="Verdana"/>
          <w:sz w:val="20"/>
          <w:szCs w:val="20"/>
        </w:rPr>
      </w:pPr>
      <w:r>
        <w:rPr>
          <w:rFonts w:ascii="Verdana" w:hAnsi="Verdana"/>
          <w:sz w:val="20"/>
          <w:szCs w:val="20"/>
        </w:rPr>
        <w:t>Celtic Cross Education</w:t>
      </w:r>
      <w:r w:rsidR="00314E4C" w:rsidRPr="006F5613">
        <w:rPr>
          <w:rFonts w:ascii="Verdana" w:hAnsi="Verdana"/>
          <w:color w:val="FF0000"/>
          <w:sz w:val="20"/>
          <w:szCs w:val="20"/>
        </w:rPr>
        <w:t xml:space="preserve"> </w:t>
      </w:r>
      <w:r w:rsidR="00314E4C" w:rsidRPr="00F704F3">
        <w:rPr>
          <w:rFonts w:ascii="Verdana" w:hAnsi="Verdana"/>
          <w:sz w:val="20"/>
          <w:szCs w:val="20"/>
        </w:rPr>
        <w:t xml:space="preserve">recognises that it has a responsibility to support pupils with medical </w:t>
      </w:r>
      <w:r w:rsidR="00A40C74">
        <w:rPr>
          <w:rFonts w:ascii="Verdana" w:hAnsi="Verdana"/>
          <w:sz w:val="20"/>
          <w:szCs w:val="20"/>
        </w:rPr>
        <w:t xml:space="preserve">and mental </w:t>
      </w:r>
      <w:r w:rsidR="00314E4C">
        <w:rPr>
          <w:rFonts w:ascii="Verdana" w:hAnsi="Verdana"/>
          <w:sz w:val="20"/>
          <w:szCs w:val="20"/>
        </w:rPr>
        <w:t xml:space="preserve">health </w:t>
      </w:r>
      <w:r w:rsidR="00314E4C" w:rsidRPr="00F704F3">
        <w:rPr>
          <w:rFonts w:ascii="Verdana" w:hAnsi="Verdana"/>
          <w:sz w:val="20"/>
          <w:szCs w:val="20"/>
        </w:rPr>
        <w:t xml:space="preserve">needs. </w:t>
      </w:r>
    </w:p>
    <w:p w:rsidR="00314E4C" w:rsidRPr="006F5613" w:rsidRDefault="006F5613" w:rsidP="00F5342B">
      <w:pPr>
        <w:pStyle w:val="ListParagraph"/>
        <w:spacing w:before="120" w:after="120"/>
        <w:ind w:left="0"/>
        <w:contextualSpacing w:val="0"/>
        <w:jc w:val="both"/>
        <w:rPr>
          <w:rFonts w:ascii="Verdana" w:hAnsi="Verdana"/>
          <w:sz w:val="20"/>
          <w:szCs w:val="20"/>
        </w:rPr>
      </w:pPr>
      <w:r>
        <w:rPr>
          <w:rFonts w:ascii="Verdana" w:hAnsi="Verdana"/>
          <w:sz w:val="20"/>
          <w:szCs w:val="20"/>
        </w:rPr>
        <w:br/>
      </w:r>
      <w:r w:rsidR="00F36BEE" w:rsidRPr="00F36BEE">
        <w:rPr>
          <w:rFonts w:ascii="Verdana" w:hAnsi="Verdana"/>
          <w:b/>
          <w:sz w:val="20"/>
          <w:szCs w:val="20"/>
        </w:rPr>
        <w:t>Medical Needs</w:t>
      </w:r>
      <w:r w:rsidR="00314E4C" w:rsidRPr="00F36BEE">
        <w:rPr>
          <w:rFonts w:ascii="Verdana" w:hAnsi="Verdana"/>
          <w:b/>
          <w:sz w:val="20"/>
          <w:szCs w:val="20"/>
        </w:rPr>
        <w:t xml:space="preserve"> </w:t>
      </w:r>
    </w:p>
    <w:p w:rsidR="00314E4C" w:rsidRPr="00F704F3" w:rsidRDefault="00A40C74" w:rsidP="00F5342B">
      <w:pPr>
        <w:pStyle w:val="ListParagraph"/>
        <w:spacing w:before="120" w:after="120"/>
        <w:ind w:left="0"/>
        <w:contextualSpacing w:val="0"/>
        <w:jc w:val="both"/>
        <w:rPr>
          <w:rFonts w:ascii="Verdana" w:hAnsi="Verdana"/>
          <w:sz w:val="20"/>
          <w:szCs w:val="20"/>
        </w:rPr>
      </w:pPr>
      <w:r>
        <w:rPr>
          <w:rFonts w:ascii="Verdana" w:hAnsi="Verdana"/>
          <w:sz w:val="20"/>
          <w:szCs w:val="20"/>
        </w:rPr>
        <w:t xml:space="preserve">Celtic Cross Education </w:t>
      </w:r>
      <w:r w:rsidR="00314E4C" w:rsidRPr="00F704F3">
        <w:rPr>
          <w:rFonts w:ascii="Verdana" w:hAnsi="Verdana"/>
          <w:sz w:val="20"/>
          <w:szCs w:val="20"/>
        </w:rPr>
        <w:t xml:space="preserve">follows the Department for Education’s guidance on managing medicines in schools and early </w:t>
      </w:r>
      <w:r w:rsidR="00237AF9" w:rsidRPr="00F704F3">
        <w:rPr>
          <w:rFonts w:ascii="Verdana" w:hAnsi="Verdana"/>
          <w:sz w:val="20"/>
          <w:szCs w:val="20"/>
        </w:rPr>
        <w:t>year’s</w:t>
      </w:r>
      <w:r w:rsidR="00314E4C" w:rsidRPr="00F704F3">
        <w:rPr>
          <w:rFonts w:ascii="Verdana" w:hAnsi="Verdana"/>
          <w:sz w:val="20"/>
          <w:szCs w:val="20"/>
        </w:rPr>
        <w:t xml:space="preserve"> settings:-</w:t>
      </w:r>
    </w:p>
    <w:p w:rsidR="00314E4C" w:rsidRDefault="00314E4C" w:rsidP="00F5342B">
      <w:pPr>
        <w:jc w:val="both"/>
        <w:rPr>
          <w:rFonts w:ascii="Verdana" w:hAnsi="Verdana"/>
          <w:sz w:val="20"/>
          <w:szCs w:val="20"/>
        </w:rPr>
      </w:pPr>
      <w:r w:rsidRPr="00F704F3">
        <w:rPr>
          <w:rFonts w:ascii="Verdana" w:hAnsi="Verdana"/>
          <w:sz w:val="20"/>
          <w:szCs w:val="20"/>
        </w:rPr>
        <w:t>(</w:t>
      </w:r>
      <w:hyperlink r:id="rId12" w:history="1">
        <w:r w:rsidRPr="006F3654">
          <w:rPr>
            <w:rFonts w:ascii="Verdana" w:eastAsia="Calibri" w:hAnsi="Verdana" w:cs="Calibri"/>
            <w:color w:val="0000FF"/>
            <w:sz w:val="20"/>
            <w:szCs w:val="20"/>
            <w:u w:val="single"/>
            <w:lang w:eastAsia="en-US"/>
          </w:rPr>
          <w:t>https://www.gov.uk/government/uploads/system/uploads/attachment_data/file/484418/supporting-pupils-at-school-with-medical-conditions.pdf</w:t>
        </w:r>
      </w:hyperlink>
      <w:r w:rsidRPr="00F704F3">
        <w:rPr>
          <w:rFonts w:ascii="Verdana" w:hAnsi="Verdana"/>
          <w:sz w:val="20"/>
          <w:szCs w:val="20"/>
        </w:rPr>
        <w:t>)</w:t>
      </w:r>
    </w:p>
    <w:p w:rsidR="00237AF9" w:rsidRDefault="00237AF9" w:rsidP="00F5342B">
      <w:pPr>
        <w:jc w:val="both"/>
        <w:rPr>
          <w:rFonts w:ascii="Verdana" w:hAnsi="Verdana"/>
          <w:sz w:val="20"/>
          <w:szCs w:val="20"/>
        </w:rPr>
      </w:pPr>
    </w:p>
    <w:p w:rsidR="00237AF9" w:rsidRPr="003A7E0A" w:rsidRDefault="00237AF9" w:rsidP="00237AF9">
      <w:pPr>
        <w:rPr>
          <w:rFonts w:ascii="Latina Essential Light" w:hAnsi="Latina Essential Light"/>
          <w:sz w:val="20"/>
          <w:szCs w:val="20"/>
        </w:rPr>
      </w:pPr>
      <w:r w:rsidRPr="003A7E0A">
        <w:rPr>
          <w:rFonts w:ascii="Latina Essential Light" w:hAnsi="Latina Essential Light"/>
          <w:sz w:val="20"/>
          <w:szCs w:val="20"/>
        </w:rPr>
        <w:t xml:space="preserve">Celtic cross Education have regard to the statutory guidance issued. We take account of it, carefully consider it, and make all efforts to comply with the guidance. </w:t>
      </w:r>
    </w:p>
    <w:p w:rsidR="00237AF9" w:rsidRDefault="00237AF9" w:rsidP="00F5342B">
      <w:pPr>
        <w:jc w:val="both"/>
        <w:rPr>
          <w:rFonts w:ascii="Verdana" w:hAnsi="Verdana"/>
          <w:sz w:val="20"/>
          <w:szCs w:val="20"/>
        </w:rPr>
      </w:pPr>
    </w:p>
    <w:p w:rsidR="00237AF9" w:rsidRDefault="00237AF9" w:rsidP="00237AF9">
      <w:pPr>
        <w:rPr>
          <w:rFonts w:ascii="Latina Essential Light" w:hAnsi="Latina Essential Light"/>
          <w:sz w:val="20"/>
          <w:szCs w:val="20"/>
        </w:rPr>
      </w:pPr>
      <w:r w:rsidRPr="003A7E0A">
        <w:rPr>
          <w:rFonts w:ascii="Latina Essential Light" w:hAnsi="Latina Essential Light"/>
          <w:sz w:val="20"/>
          <w:szCs w:val="20"/>
        </w:rPr>
        <w:lastRenderedPageBreak/>
        <w:t xml:space="preserve">For pupils who have medical conditions that require Education Health Care Plans, compliance with the SEND code of practice (part 3 of the Children and Families Act 2014) will ensure compliance with this guidance. </w:t>
      </w:r>
    </w:p>
    <w:p w:rsidR="00237AF9" w:rsidRPr="003A7E0A" w:rsidRDefault="00237AF9" w:rsidP="00237AF9">
      <w:pPr>
        <w:rPr>
          <w:rFonts w:ascii="Latina Essential Light" w:hAnsi="Latina Essential Light"/>
          <w:sz w:val="20"/>
          <w:szCs w:val="20"/>
        </w:rPr>
      </w:pPr>
    </w:p>
    <w:p w:rsidR="00237AF9" w:rsidRDefault="00237AF9" w:rsidP="00237AF9">
      <w:pPr>
        <w:rPr>
          <w:rFonts w:ascii="Latina Essential Light" w:hAnsi="Latina Essential Light"/>
          <w:sz w:val="20"/>
          <w:szCs w:val="20"/>
        </w:rPr>
      </w:pPr>
      <w:r>
        <w:rPr>
          <w:rFonts w:ascii="Latina Essential Light" w:hAnsi="Latina Essential Light"/>
          <w:sz w:val="20"/>
          <w:szCs w:val="20"/>
        </w:rPr>
        <w:t>(</w:t>
      </w:r>
      <w:hyperlink r:id="rId13" w:history="1">
        <w:r w:rsidRPr="00AE579B">
          <w:rPr>
            <w:rStyle w:val="Hyperlink"/>
            <w:rFonts w:ascii="Latina Essential Light" w:hAnsi="Latina Essential Light"/>
            <w:sz w:val="20"/>
            <w:szCs w:val="20"/>
          </w:rPr>
          <w:t>https://www.gov.uk/government/publications/send-code-of-practice-0-to-25</w:t>
        </w:r>
      </w:hyperlink>
      <w:r>
        <w:rPr>
          <w:rFonts w:ascii="Latina Essential Light" w:hAnsi="Latina Essential Light"/>
          <w:sz w:val="20"/>
          <w:szCs w:val="20"/>
        </w:rPr>
        <w:t>)</w:t>
      </w:r>
    </w:p>
    <w:p w:rsidR="00237AF9" w:rsidRPr="003A7E0A" w:rsidRDefault="00237AF9" w:rsidP="00237AF9">
      <w:pPr>
        <w:rPr>
          <w:rFonts w:ascii="Latina Essential Light" w:hAnsi="Latina Essential Light"/>
          <w:sz w:val="20"/>
          <w:szCs w:val="20"/>
        </w:rPr>
      </w:pPr>
    </w:p>
    <w:p w:rsidR="00237AF9" w:rsidRDefault="00237AF9" w:rsidP="00237AF9">
      <w:pPr>
        <w:rPr>
          <w:rFonts w:ascii="Latina Essential Light" w:hAnsi="Latina Essential Light"/>
          <w:sz w:val="20"/>
          <w:szCs w:val="20"/>
        </w:rPr>
      </w:pPr>
      <w:r w:rsidRPr="003A7E0A">
        <w:rPr>
          <w:rFonts w:ascii="Latina Essential Light" w:hAnsi="Latina Essential Light"/>
          <w:sz w:val="20"/>
          <w:szCs w:val="20"/>
        </w:rPr>
        <w:t>Ofsted places a clear emphasis on meeting the needs of pupils with SEN and disabilities, also including pupils with medical conditions. Disabilities also including those pupils with medical conditions.</w:t>
      </w:r>
    </w:p>
    <w:p w:rsidR="00237AF9" w:rsidRPr="00F704F3" w:rsidRDefault="00237AF9" w:rsidP="00F5342B">
      <w:pPr>
        <w:jc w:val="both"/>
        <w:rPr>
          <w:rFonts w:ascii="Verdana" w:hAnsi="Verdana"/>
          <w:sz w:val="20"/>
          <w:szCs w:val="20"/>
        </w:rPr>
      </w:pPr>
    </w:p>
    <w:p w:rsidR="00314E4C" w:rsidRPr="00F704F3" w:rsidRDefault="00314E4C" w:rsidP="00F5342B">
      <w:pPr>
        <w:pStyle w:val="ListParagraph"/>
        <w:spacing w:before="120" w:after="120"/>
        <w:ind w:left="0"/>
        <w:contextualSpacing w:val="0"/>
        <w:jc w:val="both"/>
        <w:rPr>
          <w:rFonts w:ascii="Verdana" w:hAnsi="Verdana"/>
          <w:b/>
          <w:sz w:val="20"/>
          <w:szCs w:val="20"/>
        </w:rPr>
      </w:pPr>
      <w:r w:rsidRPr="00F704F3">
        <w:rPr>
          <w:rFonts w:ascii="Verdana" w:hAnsi="Verdana"/>
          <w:b/>
          <w:sz w:val="20"/>
          <w:szCs w:val="20"/>
        </w:rPr>
        <w:t>Responsible Person</w:t>
      </w:r>
    </w:p>
    <w:p w:rsidR="00314E4C" w:rsidRPr="00F704F3" w:rsidRDefault="00061B36" w:rsidP="00F5342B">
      <w:pPr>
        <w:pStyle w:val="ListParagraph"/>
        <w:spacing w:before="120" w:after="120"/>
        <w:ind w:left="0"/>
        <w:contextualSpacing w:val="0"/>
        <w:jc w:val="both"/>
        <w:rPr>
          <w:rFonts w:ascii="Verdana" w:hAnsi="Verdana"/>
          <w:sz w:val="20"/>
          <w:szCs w:val="20"/>
        </w:rPr>
      </w:pPr>
      <w:r w:rsidRPr="00061B36">
        <w:rPr>
          <w:rFonts w:ascii="Verdana" w:hAnsi="Verdana"/>
          <w:sz w:val="20"/>
          <w:szCs w:val="20"/>
        </w:rPr>
        <w:t>The school secretary</w:t>
      </w:r>
      <w:r w:rsidR="00314E4C" w:rsidRPr="00061B36">
        <w:rPr>
          <w:rFonts w:ascii="Verdana" w:hAnsi="Verdana"/>
          <w:sz w:val="20"/>
          <w:szCs w:val="20"/>
        </w:rPr>
        <w:t xml:space="preserve"> </w:t>
      </w:r>
      <w:r w:rsidR="00314E4C" w:rsidRPr="00F704F3">
        <w:rPr>
          <w:rFonts w:ascii="Verdana" w:hAnsi="Verdana"/>
          <w:sz w:val="20"/>
          <w:szCs w:val="20"/>
        </w:rPr>
        <w:t>is responsible for ensuring that the arrangements below are effectively implemented and maintained.</w:t>
      </w:r>
    </w:p>
    <w:p w:rsidR="00314E4C" w:rsidRPr="00061B36" w:rsidRDefault="00314E4C" w:rsidP="00F5342B">
      <w:pPr>
        <w:pStyle w:val="ListParagraph"/>
        <w:spacing w:before="120" w:after="120"/>
        <w:ind w:left="0"/>
        <w:contextualSpacing w:val="0"/>
        <w:jc w:val="both"/>
        <w:rPr>
          <w:rFonts w:ascii="Verdana" w:hAnsi="Verdana"/>
          <w:b/>
          <w:sz w:val="20"/>
          <w:szCs w:val="20"/>
        </w:rPr>
      </w:pPr>
      <w:r w:rsidRPr="00061B36">
        <w:rPr>
          <w:rFonts w:ascii="Verdana" w:hAnsi="Verdana"/>
          <w:b/>
          <w:sz w:val="20"/>
          <w:szCs w:val="20"/>
        </w:rPr>
        <w:t xml:space="preserve">Medicine in </w:t>
      </w:r>
      <w:r w:rsidR="00061B36" w:rsidRPr="00061B36">
        <w:rPr>
          <w:rFonts w:ascii="Verdana" w:hAnsi="Verdana"/>
          <w:b/>
          <w:sz w:val="20"/>
          <w:szCs w:val="20"/>
        </w:rPr>
        <w:t>Veryan School</w:t>
      </w:r>
    </w:p>
    <w:p w:rsidR="00314E4C" w:rsidRPr="00F704F3" w:rsidRDefault="00314E4C" w:rsidP="00F5342B">
      <w:pPr>
        <w:pStyle w:val="ListParagraph"/>
        <w:spacing w:before="120" w:after="120"/>
        <w:ind w:left="0"/>
        <w:contextualSpacing w:val="0"/>
        <w:jc w:val="both"/>
        <w:rPr>
          <w:rFonts w:ascii="Verdana" w:hAnsi="Verdana"/>
          <w:sz w:val="20"/>
          <w:szCs w:val="20"/>
        </w:rPr>
      </w:pPr>
      <w:r w:rsidRPr="00F704F3">
        <w:rPr>
          <w:rFonts w:ascii="Verdana" w:hAnsi="Verdana"/>
          <w:sz w:val="20"/>
          <w:szCs w:val="20"/>
        </w:rPr>
        <w:t xml:space="preserve">Medicines will only be administered </w:t>
      </w:r>
      <w:r w:rsidR="00061B36">
        <w:rPr>
          <w:rFonts w:ascii="Verdana" w:hAnsi="Verdana"/>
          <w:sz w:val="20"/>
          <w:szCs w:val="20"/>
        </w:rPr>
        <w:t>at Veryan School</w:t>
      </w:r>
      <w:r w:rsidRPr="006F5613">
        <w:rPr>
          <w:rFonts w:ascii="Verdana" w:hAnsi="Verdana"/>
          <w:color w:val="FF0000"/>
          <w:sz w:val="20"/>
          <w:szCs w:val="20"/>
        </w:rPr>
        <w:t xml:space="preserve"> </w:t>
      </w:r>
      <w:r w:rsidRPr="00F704F3">
        <w:rPr>
          <w:rFonts w:ascii="Verdana" w:hAnsi="Verdana"/>
          <w:sz w:val="20"/>
          <w:szCs w:val="20"/>
        </w:rPr>
        <w:t xml:space="preserve">when it would be detrimental to a student’s health not to do so.  </w:t>
      </w:r>
      <w:r w:rsidRPr="00061B36">
        <w:rPr>
          <w:rFonts w:ascii="Verdana" w:hAnsi="Verdana"/>
          <w:sz w:val="20"/>
          <w:szCs w:val="20"/>
        </w:rPr>
        <w:t xml:space="preserve">The </w:t>
      </w:r>
      <w:r w:rsidR="00061B36" w:rsidRPr="00061B36">
        <w:rPr>
          <w:rFonts w:ascii="Verdana" w:hAnsi="Verdana"/>
          <w:sz w:val="20"/>
          <w:szCs w:val="20"/>
        </w:rPr>
        <w:t>school</w:t>
      </w:r>
      <w:r w:rsidRPr="00061B36">
        <w:rPr>
          <w:rFonts w:ascii="Verdana" w:hAnsi="Verdana"/>
          <w:sz w:val="20"/>
          <w:szCs w:val="20"/>
        </w:rPr>
        <w:t xml:space="preserve"> </w:t>
      </w:r>
      <w:r w:rsidRPr="00F704F3">
        <w:rPr>
          <w:rFonts w:ascii="Verdana" w:hAnsi="Verdana"/>
          <w:sz w:val="20"/>
          <w:szCs w:val="20"/>
        </w:rPr>
        <w:t>will store and dispense medication to students as long as:-</w:t>
      </w:r>
    </w:p>
    <w:p w:rsidR="00314E4C" w:rsidRPr="00F704F3" w:rsidRDefault="00314E4C" w:rsidP="00F5342B">
      <w:pPr>
        <w:pStyle w:val="ListParagraph"/>
        <w:numPr>
          <w:ilvl w:val="0"/>
          <w:numId w:val="1"/>
        </w:numPr>
        <w:spacing w:before="120" w:after="120"/>
        <w:ind w:left="360"/>
        <w:contextualSpacing w:val="0"/>
        <w:jc w:val="both"/>
        <w:rPr>
          <w:rFonts w:ascii="Verdana" w:hAnsi="Verdana"/>
          <w:sz w:val="20"/>
          <w:szCs w:val="20"/>
        </w:rPr>
      </w:pPr>
      <w:r w:rsidRPr="00F704F3">
        <w:rPr>
          <w:rFonts w:ascii="Verdana" w:hAnsi="Verdana"/>
          <w:sz w:val="20"/>
          <w:szCs w:val="20"/>
        </w:rPr>
        <w:t>It is prescription medication which has been prescribed by a medical practitioner with written instructions for its use; or</w:t>
      </w:r>
    </w:p>
    <w:p w:rsidR="00314E4C" w:rsidRPr="00F704F3" w:rsidRDefault="00314E4C" w:rsidP="00F5342B">
      <w:pPr>
        <w:pStyle w:val="ListParagraph"/>
        <w:numPr>
          <w:ilvl w:val="0"/>
          <w:numId w:val="1"/>
        </w:numPr>
        <w:spacing w:before="120" w:after="120"/>
        <w:ind w:left="360"/>
        <w:contextualSpacing w:val="0"/>
        <w:jc w:val="both"/>
        <w:rPr>
          <w:rFonts w:ascii="Verdana" w:hAnsi="Verdana"/>
          <w:sz w:val="20"/>
          <w:szCs w:val="20"/>
        </w:rPr>
      </w:pPr>
      <w:r w:rsidRPr="00F704F3">
        <w:rPr>
          <w:rFonts w:ascii="Verdana" w:hAnsi="Verdana"/>
          <w:sz w:val="20"/>
          <w:szCs w:val="20"/>
        </w:rPr>
        <w:t>It is non-prescription medication which has been supplied by the parent/guardian with written instructions for its use; and</w:t>
      </w:r>
    </w:p>
    <w:p w:rsidR="00314E4C" w:rsidRDefault="00314E4C" w:rsidP="00F5342B">
      <w:pPr>
        <w:pStyle w:val="ListParagraph"/>
        <w:numPr>
          <w:ilvl w:val="0"/>
          <w:numId w:val="1"/>
        </w:numPr>
        <w:spacing w:before="120" w:after="120"/>
        <w:ind w:left="360"/>
        <w:contextualSpacing w:val="0"/>
        <w:jc w:val="both"/>
        <w:rPr>
          <w:rFonts w:ascii="Verdana" w:hAnsi="Verdana"/>
          <w:sz w:val="20"/>
          <w:szCs w:val="20"/>
        </w:rPr>
      </w:pPr>
      <w:r w:rsidRPr="00F704F3">
        <w:rPr>
          <w:rFonts w:ascii="Verdana" w:hAnsi="Verdana"/>
          <w:sz w:val="20"/>
          <w:szCs w:val="20"/>
        </w:rPr>
        <w:t>Written parental consent has been given.</w:t>
      </w:r>
    </w:p>
    <w:p w:rsidR="00541CBB" w:rsidRPr="00541CBB" w:rsidRDefault="00541CBB" w:rsidP="00541CBB">
      <w:pPr>
        <w:spacing w:before="120" w:after="120"/>
        <w:jc w:val="both"/>
        <w:rPr>
          <w:rFonts w:ascii="Verdana" w:hAnsi="Verdana"/>
          <w:sz w:val="20"/>
          <w:szCs w:val="20"/>
        </w:rPr>
      </w:pPr>
      <w:r w:rsidRPr="003A7E0A">
        <w:rPr>
          <w:rFonts w:ascii="Latina Essential Light" w:hAnsi="Latina Essential Light"/>
          <w:sz w:val="20"/>
          <w:szCs w:val="20"/>
        </w:rPr>
        <w:t>A maximum of four weeks’ supply of the medication may be provided to the school at one time.</w:t>
      </w:r>
    </w:p>
    <w:p w:rsidR="00314E4C" w:rsidRPr="00061B36" w:rsidRDefault="00314E4C" w:rsidP="00F5342B">
      <w:pPr>
        <w:pStyle w:val="ListParagraph"/>
        <w:spacing w:before="120" w:after="120"/>
        <w:ind w:left="0"/>
        <w:contextualSpacing w:val="0"/>
        <w:jc w:val="both"/>
        <w:rPr>
          <w:rFonts w:ascii="Verdana" w:hAnsi="Verdana"/>
          <w:sz w:val="20"/>
          <w:szCs w:val="20"/>
        </w:rPr>
      </w:pPr>
      <w:r w:rsidRPr="00061B36">
        <w:rPr>
          <w:rFonts w:ascii="Verdana" w:hAnsi="Verdana"/>
          <w:sz w:val="20"/>
          <w:szCs w:val="20"/>
        </w:rPr>
        <w:t xml:space="preserve">The </w:t>
      </w:r>
      <w:r w:rsidR="00061B36" w:rsidRPr="00061B36">
        <w:rPr>
          <w:rFonts w:ascii="Verdana" w:hAnsi="Verdana"/>
          <w:sz w:val="20"/>
          <w:szCs w:val="20"/>
        </w:rPr>
        <w:t>school</w:t>
      </w:r>
      <w:r w:rsidRPr="00061B36">
        <w:rPr>
          <w:rFonts w:ascii="Verdana" w:hAnsi="Verdana"/>
          <w:sz w:val="20"/>
          <w:szCs w:val="20"/>
        </w:rPr>
        <w:t xml:space="preserve"> </w:t>
      </w:r>
      <w:r w:rsidRPr="00F704F3">
        <w:rPr>
          <w:rFonts w:ascii="Verdana" w:hAnsi="Verdana"/>
          <w:sz w:val="20"/>
          <w:szCs w:val="20"/>
        </w:rPr>
        <w:t xml:space="preserve">does not keep or dispense any other </w:t>
      </w:r>
      <w:r w:rsidRPr="00061B36">
        <w:rPr>
          <w:rFonts w:ascii="Verdana" w:hAnsi="Verdana"/>
          <w:sz w:val="20"/>
          <w:szCs w:val="20"/>
        </w:rPr>
        <w:t>medication [other than salbutamol for use with the emergency asthma kit (see below)].</w:t>
      </w:r>
    </w:p>
    <w:p w:rsidR="00314E4C" w:rsidRPr="00F704F3" w:rsidRDefault="00314E4C" w:rsidP="00F5342B">
      <w:pPr>
        <w:pStyle w:val="ListParagraph"/>
        <w:spacing w:before="120" w:after="120"/>
        <w:ind w:left="0"/>
        <w:contextualSpacing w:val="0"/>
        <w:jc w:val="both"/>
        <w:rPr>
          <w:rFonts w:ascii="Verdana" w:hAnsi="Verdana"/>
          <w:sz w:val="20"/>
          <w:szCs w:val="20"/>
        </w:rPr>
      </w:pPr>
      <w:r w:rsidRPr="00061B36">
        <w:rPr>
          <w:rFonts w:ascii="Verdana" w:hAnsi="Verdana"/>
          <w:sz w:val="20"/>
          <w:szCs w:val="20"/>
        </w:rPr>
        <w:t xml:space="preserve">Medication brought into </w:t>
      </w:r>
      <w:r w:rsidR="00061B36" w:rsidRPr="00061B36">
        <w:rPr>
          <w:rFonts w:ascii="Verdana" w:hAnsi="Verdana"/>
          <w:sz w:val="20"/>
          <w:szCs w:val="20"/>
        </w:rPr>
        <w:t>Veryan School</w:t>
      </w:r>
      <w:r w:rsidRPr="00061B36">
        <w:rPr>
          <w:rFonts w:ascii="Verdana" w:hAnsi="Verdana"/>
          <w:sz w:val="20"/>
          <w:szCs w:val="20"/>
        </w:rPr>
        <w:t xml:space="preserve"> </w:t>
      </w:r>
      <w:r w:rsidRPr="00F704F3">
        <w:rPr>
          <w:rFonts w:ascii="Verdana" w:hAnsi="Verdana"/>
          <w:sz w:val="20"/>
          <w:szCs w:val="20"/>
        </w:rPr>
        <w:t>must be clearly labelled with the student’s name, dosage, method of administration and be in-date.</w:t>
      </w:r>
    </w:p>
    <w:p w:rsidR="00314E4C" w:rsidRDefault="00314E4C" w:rsidP="00F5342B">
      <w:pPr>
        <w:pStyle w:val="ListParagraph"/>
        <w:spacing w:before="120" w:after="120"/>
        <w:ind w:left="0"/>
        <w:contextualSpacing w:val="0"/>
        <w:jc w:val="both"/>
        <w:rPr>
          <w:rFonts w:ascii="Verdana" w:hAnsi="Verdana"/>
          <w:sz w:val="20"/>
          <w:szCs w:val="20"/>
        </w:rPr>
      </w:pPr>
      <w:r w:rsidRPr="00F704F3">
        <w:rPr>
          <w:rFonts w:ascii="Verdana" w:hAnsi="Verdana"/>
          <w:sz w:val="20"/>
          <w:szCs w:val="20"/>
        </w:rPr>
        <w:t xml:space="preserve">Medication will be available to identified students at all times of the </w:t>
      </w:r>
      <w:r w:rsidR="00061B36" w:rsidRPr="00061B36">
        <w:rPr>
          <w:rFonts w:ascii="Verdana" w:hAnsi="Verdana"/>
          <w:sz w:val="20"/>
          <w:szCs w:val="20"/>
        </w:rPr>
        <w:t>school</w:t>
      </w:r>
      <w:r w:rsidRPr="00061B36">
        <w:rPr>
          <w:rFonts w:ascii="Verdana" w:hAnsi="Verdana"/>
          <w:sz w:val="20"/>
          <w:szCs w:val="20"/>
        </w:rPr>
        <w:t xml:space="preserve"> day.</w:t>
      </w:r>
    </w:p>
    <w:p w:rsidR="00E343CD" w:rsidRPr="00F704F3" w:rsidRDefault="00E343CD" w:rsidP="00F5342B">
      <w:pPr>
        <w:pStyle w:val="ListParagraph"/>
        <w:spacing w:before="120" w:after="120"/>
        <w:ind w:left="0"/>
        <w:contextualSpacing w:val="0"/>
        <w:jc w:val="both"/>
        <w:rPr>
          <w:rFonts w:ascii="Verdana" w:hAnsi="Verdana"/>
          <w:sz w:val="20"/>
          <w:szCs w:val="20"/>
        </w:rPr>
      </w:pPr>
      <w:r w:rsidRPr="003A7E0A">
        <w:rPr>
          <w:rFonts w:ascii="Latina Essential Light" w:hAnsi="Latina Essential Light"/>
          <w:sz w:val="20"/>
          <w:szCs w:val="20"/>
        </w:rPr>
        <w:t xml:space="preserve">Celtic Cross Education cannot be held responsible for side effects that occur when medication is taken correctly.  </w:t>
      </w:r>
    </w:p>
    <w:p w:rsidR="00314E4C" w:rsidRPr="00A40C74" w:rsidRDefault="00314E4C" w:rsidP="00F5342B">
      <w:pPr>
        <w:pStyle w:val="ListParagraph"/>
        <w:spacing w:before="120" w:after="120"/>
        <w:ind w:left="0"/>
        <w:contextualSpacing w:val="0"/>
        <w:jc w:val="both"/>
        <w:rPr>
          <w:rFonts w:ascii="Verdana" w:hAnsi="Verdana"/>
          <w:b/>
          <w:sz w:val="20"/>
          <w:szCs w:val="20"/>
        </w:rPr>
      </w:pPr>
      <w:r w:rsidRPr="00F704F3">
        <w:rPr>
          <w:rFonts w:ascii="Verdana" w:hAnsi="Verdana"/>
          <w:b/>
          <w:sz w:val="20"/>
          <w:szCs w:val="20"/>
        </w:rPr>
        <w:t>Self-Management of Medication</w:t>
      </w:r>
    </w:p>
    <w:p w:rsidR="00314E4C" w:rsidRPr="00A40C74" w:rsidRDefault="00314E4C" w:rsidP="00F5342B">
      <w:pPr>
        <w:pStyle w:val="ListParagraph"/>
        <w:spacing w:before="120" w:after="120"/>
        <w:ind w:left="0"/>
        <w:contextualSpacing w:val="0"/>
        <w:jc w:val="both"/>
        <w:rPr>
          <w:rFonts w:ascii="Verdana" w:hAnsi="Verdana"/>
          <w:sz w:val="20"/>
          <w:szCs w:val="20"/>
        </w:rPr>
      </w:pPr>
      <w:r w:rsidRPr="00A40C74">
        <w:rPr>
          <w:rFonts w:ascii="Verdana" w:hAnsi="Verdana"/>
          <w:sz w:val="20"/>
          <w:szCs w:val="20"/>
        </w:rPr>
        <w:t>In certain c</w:t>
      </w:r>
      <w:r w:rsidR="00A40C74" w:rsidRPr="00A40C74">
        <w:rPr>
          <w:rFonts w:ascii="Verdana" w:hAnsi="Verdana"/>
          <w:sz w:val="20"/>
          <w:szCs w:val="20"/>
        </w:rPr>
        <w:t xml:space="preserve">ircumstances </w:t>
      </w:r>
      <w:r w:rsidR="00061B36">
        <w:rPr>
          <w:rFonts w:ascii="Verdana" w:hAnsi="Verdana"/>
          <w:sz w:val="20"/>
          <w:szCs w:val="20"/>
        </w:rPr>
        <w:t>the school</w:t>
      </w:r>
      <w:r w:rsidRPr="00A40C74">
        <w:rPr>
          <w:rFonts w:ascii="Verdana" w:hAnsi="Verdana"/>
          <w:sz w:val="20"/>
          <w:szCs w:val="20"/>
        </w:rPr>
        <w:t xml:space="preserve"> will allow students to manage their own medication.  In each case this will be discussed with the parent/guardian and appropriate health professionals - and an assessment of risk will be completed.</w:t>
      </w:r>
    </w:p>
    <w:p w:rsidR="00314E4C" w:rsidRPr="00A40C74" w:rsidRDefault="00314E4C" w:rsidP="00F5342B">
      <w:pPr>
        <w:pStyle w:val="ListParagraph"/>
        <w:spacing w:before="120" w:after="120"/>
        <w:ind w:left="0"/>
        <w:contextualSpacing w:val="0"/>
        <w:jc w:val="both"/>
        <w:rPr>
          <w:rFonts w:ascii="Verdana" w:hAnsi="Verdana"/>
          <w:sz w:val="20"/>
          <w:szCs w:val="20"/>
        </w:rPr>
      </w:pPr>
      <w:r w:rsidRPr="00A40C74">
        <w:rPr>
          <w:rFonts w:ascii="Verdana" w:hAnsi="Verdana"/>
          <w:sz w:val="20"/>
          <w:szCs w:val="20"/>
        </w:rPr>
        <w:t>The assessment of risk will include an evaluation of the risk to the student and others through inappropriate use of the medication, loss of the medication or failure to take the medication]</w:t>
      </w:r>
    </w:p>
    <w:p w:rsidR="00A40C74" w:rsidRDefault="00A40C74" w:rsidP="00F5342B">
      <w:pPr>
        <w:pStyle w:val="ListParagraph"/>
        <w:spacing w:before="120" w:after="120"/>
        <w:ind w:left="0"/>
        <w:contextualSpacing w:val="0"/>
        <w:jc w:val="both"/>
        <w:rPr>
          <w:rFonts w:ascii="Verdana" w:hAnsi="Verdana"/>
          <w:color w:val="FF0000"/>
          <w:sz w:val="20"/>
          <w:szCs w:val="20"/>
        </w:rPr>
      </w:pPr>
    </w:p>
    <w:p w:rsidR="004850A0" w:rsidRDefault="004850A0" w:rsidP="00F5342B">
      <w:pPr>
        <w:pStyle w:val="ListParagraph"/>
        <w:spacing w:before="120" w:after="120"/>
        <w:ind w:left="0"/>
        <w:contextualSpacing w:val="0"/>
        <w:jc w:val="both"/>
        <w:rPr>
          <w:rFonts w:ascii="Verdana" w:hAnsi="Verdana"/>
          <w:color w:val="FF0000"/>
          <w:sz w:val="20"/>
          <w:szCs w:val="20"/>
        </w:rPr>
      </w:pPr>
    </w:p>
    <w:p w:rsidR="004850A0" w:rsidRPr="006F5613" w:rsidRDefault="004850A0" w:rsidP="00F5342B">
      <w:pPr>
        <w:pStyle w:val="ListParagraph"/>
        <w:spacing w:before="120" w:after="120"/>
        <w:ind w:left="0"/>
        <w:contextualSpacing w:val="0"/>
        <w:jc w:val="both"/>
        <w:rPr>
          <w:rFonts w:ascii="Verdana" w:hAnsi="Verdana"/>
          <w:color w:val="FF0000"/>
          <w:sz w:val="20"/>
          <w:szCs w:val="20"/>
        </w:rPr>
      </w:pPr>
    </w:p>
    <w:p w:rsidR="00314E4C" w:rsidRPr="00A40C74" w:rsidRDefault="00314E4C" w:rsidP="00F5342B">
      <w:pPr>
        <w:spacing w:before="120" w:after="120"/>
        <w:jc w:val="both"/>
        <w:rPr>
          <w:rFonts w:ascii="Verdana" w:hAnsi="Verdana"/>
          <w:b/>
          <w:sz w:val="20"/>
          <w:szCs w:val="20"/>
        </w:rPr>
      </w:pPr>
      <w:r w:rsidRPr="00A40C74">
        <w:rPr>
          <w:rFonts w:ascii="Verdana" w:hAnsi="Verdana"/>
          <w:b/>
          <w:sz w:val="20"/>
          <w:szCs w:val="20"/>
        </w:rPr>
        <w:t>Emergency Asthma Kits</w:t>
      </w:r>
    </w:p>
    <w:p w:rsidR="00314E4C" w:rsidRDefault="00061B36" w:rsidP="00F5342B">
      <w:pPr>
        <w:spacing w:before="120" w:after="120"/>
        <w:jc w:val="both"/>
        <w:rPr>
          <w:rFonts w:ascii="Verdana" w:hAnsi="Verdana"/>
          <w:sz w:val="20"/>
          <w:szCs w:val="20"/>
        </w:rPr>
      </w:pPr>
      <w:r>
        <w:rPr>
          <w:rFonts w:ascii="Verdana" w:hAnsi="Verdana"/>
          <w:sz w:val="20"/>
          <w:szCs w:val="20"/>
        </w:rPr>
        <w:t>Veryan School</w:t>
      </w:r>
      <w:r w:rsidR="00314E4C" w:rsidRPr="00A40C74">
        <w:rPr>
          <w:rFonts w:ascii="Verdana" w:hAnsi="Verdana"/>
          <w:sz w:val="20"/>
          <w:szCs w:val="20"/>
        </w:rPr>
        <w:t xml:space="preserve">’s procedures for managing the use of </w:t>
      </w:r>
      <w:r w:rsidR="003F5C2D">
        <w:rPr>
          <w:rFonts w:ascii="Verdana" w:hAnsi="Verdana"/>
          <w:sz w:val="20"/>
          <w:szCs w:val="20"/>
        </w:rPr>
        <w:t xml:space="preserve">the emergency asthma kit </w:t>
      </w:r>
      <w:proofErr w:type="gramStart"/>
      <w:r w:rsidR="003F5C2D">
        <w:rPr>
          <w:rFonts w:ascii="Verdana" w:hAnsi="Verdana"/>
          <w:sz w:val="20"/>
          <w:szCs w:val="20"/>
        </w:rPr>
        <w:t xml:space="preserve">is </w:t>
      </w:r>
      <w:r w:rsidR="00314E4C" w:rsidRPr="00A40C74">
        <w:rPr>
          <w:rFonts w:ascii="Verdana" w:hAnsi="Verdana"/>
          <w:sz w:val="20"/>
          <w:szCs w:val="20"/>
        </w:rPr>
        <w:t>based</w:t>
      </w:r>
      <w:proofErr w:type="gramEnd"/>
      <w:r w:rsidR="00314E4C" w:rsidRPr="00A40C74">
        <w:rPr>
          <w:rFonts w:ascii="Verdana" w:hAnsi="Verdana"/>
          <w:sz w:val="20"/>
          <w:szCs w:val="20"/>
        </w:rPr>
        <w:t xml:space="preserve"> on Department of Health guidance:-</w:t>
      </w:r>
    </w:p>
    <w:p w:rsidR="003F5C2D" w:rsidRPr="00A40C74" w:rsidRDefault="003F5C2D" w:rsidP="00F5342B">
      <w:pPr>
        <w:spacing w:before="120" w:after="120"/>
        <w:jc w:val="both"/>
        <w:rPr>
          <w:rFonts w:ascii="Verdana" w:hAnsi="Verdana"/>
          <w:sz w:val="20"/>
          <w:szCs w:val="20"/>
        </w:rPr>
      </w:pPr>
      <w:hyperlink r:id="rId14" w:history="1">
        <w:r w:rsidRPr="009347F7">
          <w:rPr>
            <w:rStyle w:val="Hyperlink"/>
            <w:rFonts w:ascii="Verdana" w:hAnsi="Verdana"/>
            <w:sz w:val="20"/>
            <w:szCs w:val="20"/>
          </w:rPr>
          <w:t>https://assets.publishing.service.gov.uk/government/uploads/system/uploads/attachment_data/file/416468/emergency_inhalers_in_schools.pdf</w:t>
        </w:r>
      </w:hyperlink>
      <w:r>
        <w:rPr>
          <w:rFonts w:ascii="Verdana" w:hAnsi="Verdana"/>
          <w:sz w:val="20"/>
          <w:szCs w:val="20"/>
        </w:rPr>
        <w:t xml:space="preserve"> </w:t>
      </w:r>
    </w:p>
    <w:p w:rsidR="00314E4C" w:rsidRPr="00A40C74" w:rsidRDefault="00314E4C" w:rsidP="00F5342B">
      <w:pPr>
        <w:spacing w:before="120" w:after="120"/>
        <w:jc w:val="both"/>
        <w:rPr>
          <w:rFonts w:ascii="Verdana" w:hAnsi="Verdana"/>
          <w:sz w:val="20"/>
          <w:szCs w:val="20"/>
        </w:rPr>
      </w:pPr>
      <w:r w:rsidRPr="00A40C74">
        <w:rPr>
          <w:rFonts w:ascii="Verdana" w:hAnsi="Verdana"/>
          <w:sz w:val="20"/>
          <w:szCs w:val="20"/>
        </w:rPr>
        <w:t>Staff authorised to dispense this medication have read the above guidance and have been given instruction in the recognition of the symptoms of an asthma attack and the appropriate procedures to follow.</w:t>
      </w:r>
    </w:p>
    <w:p w:rsidR="00314E4C" w:rsidRPr="00A40C74" w:rsidRDefault="00314E4C" w:rsidP="00F5342B">
      <w:pPr>
        <w:spacing w:before="120" w:after="120"/>
        <w:jc w:val="both"/>
        <w:rPr>
          <w:rFonts w:ascii="Verdana" w:hAnsi="Verdana"/>
          <w:sz w:val="20"/>
          <w:szCs w:val="20"/>
        </w:rPr>
      </w:pPr>
      <w:r w:rsidRPr="00A40C74">
        <w:rPr>
          <w:rFonts w:ascii="Verdana" w:hAnsi="Verdana"/>
          <w:sz w:val="20"/>
          <w:szCs w:val="20"/>
        </w:rPr>
        <w:t>The emergency inhaler contains Salbutamol and will only be available to students who have been</w:t>
      </w:r>
    </w:p>
    <w:p w:rsidR="00314E4C" w:rsidRPr="00A40C74" w:rsidRDefault="00314E4C" w:rsidP="00F5342B">
      <w:pPr>
        <w:pStyle w:val="ListParagraph"/>
        <w:numPr>
          <w:ilvl w:val="0"/>
          <w:numId w:val="5"/>
        </w:numPr>
        <w:spacing w:before="120" w:after="120"/>
        <w:jc w:val="both"/>
        <w:rPr>
          <w:rFonts w:ascii="Verdana" w:hAnsi="Verdana"/>
          <w:sz w:val="20"/>
          <w:szCs w:val="20"/>
        </w:rPr>
      </w:pPr>
      <w:r w:rsidRPr="00A40C74">
        <w:rPr>
          <w:rFonts w:ascii="Verdana" w:hAnsi="Verdana"/>
          <w:sz w:val="20"/>
          <w:szCs w:val="20"/>
        </w:rPr>
        <w:t>diagnosed with asthma and prescribed an inhaler OR</w:t>
      </w:r>
    </w:p>
    <w:p w:rsidR="00314E4C" w:rsidRPr="00A40C74" w:rsidRDefault="00314E4C" w:rsidP="00F5342B">
      <w:pPr>
        <w:pStyle w:val="ListParagraph"/>
        <w:numPr>
          <w:ilvl w:val="0"/>
          <w:numId w:val="5"/>
        </w:numPr>
        <w:spacing w:before="120" w:after="120"/>
        <w:jc w:val="both"/>
        <w:rPr>
          <w:rFonts w:ascii="Verdana" w:hAnsi="Verdana"/>
          <w:sz w:val="20"/>
          <w:szCs w:val="20"/>
        </w:rPr>
      </w:pPr>
      <w:r w:rsidRPr="00A40C74">
        <w:rPr>
          <w:rFonts w:ascii="Verdana" w:hAnsi="Verdana"/>
          <w:sz w:val="20"/>
          <w:szCs w:val="20"/>
        </w:rPr>
        <w:lastRenderedPageBreak/>
        <w:t xml:space="preserve">prescribed an inhaler as reliever medication.  </w:t>
      </w:r>
    </w:p>
    <w:p w:rsidR="00314E4C" w:rsidRPr="00A40C74" w:rsidRDefault="00314E4C" w:rsidP="00F5342B">
      <w:pPr>
        <w:spacing w:before="120" w:after="120"/>
        <w:jc w:val="both"/>
        <w:rPr>
          <w:rFonts w:ascii="Verdana" w:hAnsi="Verdana"/>
          <w:sz w:val="20"/>
          <w:szCs w:val="20"/>
        </w:rPr>
      </w:pPr>
      <w:r w:rsidRPr="00A40C74">
        <w:rPr>
          <w:rFonts w:ascii="Verdana" w:hAnsi="Verdana"/>
          <w:sz w:val="20"/>
          <w:szCs w:val="20"/>
        </w:rPr>
        <w:t>In addition parental consent must be obtained for use of the emergency inhaler.</w:t>
      </w:r>
    </w:p>
    <w:p w:rsidR="00314E4C" w:rsidRPr="00A40C74" w:rsidRDefault="00061B36" w:rsidP="00F5342B">
      <w:pPr>
        <w:spacing w:before="120" w:after="120"/>
        <w:jc w:val="both"/>
        <w:rPr>
          <w:rFonts w:ascii="Verdana" w:hAnsi="Verdana"/>
          <w:sz w:val="20"/>
          <w:szCs w:val="20"/>
        </w:rPr>
      </w:pPr>
      <w:r>
        <w:rPr>
          <w:rFonts w:ascii="Verdana" w:hAnsi="Verdana"/>
          <w:sz w:val="20"/>
          <w:szCs w:val="20"/>
        </w:rPr>
        <w:t>Veryan School</w:t>
      </w:r>
      <w:r w:rsidR="00314E4C" w:rsidRPr="00A40C74">
        <w:rPr>
          <w:rFonts w:ascii="Verdana" w:hAnsi="Verdana"/>
          <w:sz w:val="20"/>
          <w:szCs w:val="20"/>
        </w:rPr>
        <w:t xml:space="preserve"> keeps a register of students who have been diagnosed with asthma or prescribed a reliever inhaler.</w:t>
      </w:r>
    </w:p>
    <w:p w:rsidR="00314E4C" w:rsidRPr="00A40C74" w:rsidRDefault="00314E4C" w:rsidP="00F5342B">
      <w:pPr>
        <w:spacing w:before="120" w:after="120"/>
        <w:jc w:val="both"/>
        <w:rPr>
          <w:rFonts w:ascii="Verdana" w:hAnsi="Verdana"/>
          <w:sz w:val="20"/>
          <w:szCs w:val="20"/>
        </w:rPr>
      </w:pPr>
      <w:r w:rsidRPr="00A40C74">
        <w:rPr>
          <w:rFonts w:ascii="Verdana" w:hAnsi="Verdana"/>
          <w:sz w:val="20"/>
          <w:szCs w:val="20"/>
        </w:rPr>
        <w:t>The emergency asthma kit will be stored and managed in the same way as any other prescription medication following the procedures above.]</w:t>
      </w:r>
    </w:p>
    <w:p w:rsidR="00314E4C" w:rsidRPr="00F704F3" w:rsidRDefault="00314E4C" w:rsidP="00F5342B">
      <w:pPr>
        <w:pStyle w:val="ListParagraph"/>
        <w:spacing w:before="120" w:after="120"/>
        <w:ind w:left="0"/>
        <w:contextualSpacing w:val="0"/>
        <w:jc w:val="both"/>
        <w:rPr>
          <w:rFonts w:ascii="Verdana" w:hAnsi="Verdana"/>
          <w:b/>
          <w:sz w:val="20"/>
          <w:szCs w:val="20"/>
        </w:rPr>
      </w:pPr>
      <w:r w:rsidRPr="00F704F3">
        <w:rPr>
          <w:rFonts w:ascii="Verdana" w:hAnsi="Verdana"/>
          <w:b/>
          <w:sz w:val="20"/>
          <w:szCs w:val="20"/>
        </w:rPr>
        <w:t>Storage of Medicine</w:t>
      </w:r>
    </w:p>
    <w:p w:rsidR="00314E4C" w:rsidRPr="00F704F3" w:rsidRDefault="00314E4C" w:rsidP="00F5342B">
      <w:pPr>
        <w:pStyle w:val="ListParagraph"/>
        <w:spacing w:before="120" w:after="120"/>
        <w:ind w:left="0"/>
        <w:contextualSpacing w:val="0"/>
        <w:jc w:val="both"/>
        <w:rPr>
          <w:rFonts w:ascii="Verdana" w:hAnsi="Verdana"/>
          <w:sz w:val="20"/>
          <w:szCs w:val="20"/>
        </w:rPr>
      </w:pPr>
      <w:r w:rsidRPr="00F704F3">
        <w:rPr>
          <w:rFonts w:ascii="Verdana" w:hAnsi="Verdana"/>
          <w:sz w:val="20"/>
          <w:szCs w:val="20"/>
        </w:rPr>
        <w:t xml:space="preserve">Medicines will be securely stored in </w:t>
      </w:r>
      <w:r w:rsidR="00061B36" w:rsidRPr="00061B36">
        <w:rPr>
          <w:rFonts w:ascii="Verdana" w:hAnsi="Verdana"/>
          <w:sz w:val="20"/>
          <w:szCs w:val="20"/>
        </w:rPr>
        <w:t>the school office</w:t>
      </w:r>
      <w:r w:rsidR="00493C67">
        <w:rPr>
          <w:rFonts w:ascii="Verdana" w:hAnsi="Verdana"/>
          <w:sz w:val="20"/>
          <w:szCs w:val="20"/>
        </w:rPr>
        <w:t xml:space="preserve"> / classroom bubbles</w:t>
      </w:r>
    </w:p>
    <w:p w:rsidR="00314E4C" w:rsidRPr="00F704F3" w:rsidRDefault="00314E4C" w:rsidP="00F5342B">
      <w:pPr>
        <w:pStyle w:val="ListParagraph"/>
        <w:spacing w:before="120" w:after="120"/>
        <w:ind w:left="0"/>
        <w:contextualSpacing w:val="0"/>
        <w:jc w:val="both"/>
        <w:rPr>
          <w:rFonts w:ascii="Verdana" w:hAnsi="Verdana"/>
          <w:sz w:val="20"/>
          <w:szCs w:val="20"/>
        </w:rPr>
      </w:pPr>
      <w:r w:rsidRPr="00F704F3">
        <w:rPr>
          <w:rFonts w:ascii="Verdana" w:hAnsi="Verdana"/>
          <w:sz w:val="20"/>
          <w:szCs w:val="20"/>
        </w:rPr>
        <w:t>All medicines must be signed in in the Medicines Log.</w:t>
      </w:r>
    </w:p>
    <w:p w:rsidR="00314E4C" w:rsidRPr="00F704F3" w:rsidRDefault="00314E4C" w:rsidP="00F5342B">
      <w:pPr>
        <w:pStyle w:val="ListParagraph"/>
        <w:spacing w:before="120" w:after="120"/>
        <w:ind w:left="0"/>
        <w:contextualSpacing w:val="0"/>
        <w:jc w:val="both"/>
        <w:rPr>
          <w:rFonts w:ascii="Verdana" w:hAnsi="Verdana"/>
          <w:sz w:val="20"/>
          <w:szCs w:val="20"/>
        </w:rPr>
      </w:pPr>
      <w:r w:rsidRPr="00F704F3">
        <w:rPr>
          <w:rFonts w:ascii="Verdana" w:hAnsi="Verdana"/>
          <w:sz w:val="20"/>
          <w:szCs w:val="20"/>
        </w:rPr>
        <w:t>Any medicine given out or administered must be recorded in the Medicines Log.</w:t>
      </w:r>
    </w:p>
    <w:p w:rsidR="00314E4C" w:rsidRDefault="00314E4C" w:rsidP="00F5342B">
      <w:pPr>
        <w:pStyle w:val="ListParagraph"/>
        <w:spacing w:before="120" w:after="120"/>
        <w:ind w:left="0"/>
        <w:contextualSpacing w:val="0"/>
        <w:jc w:val="both"/>
        <w:rPr>
          <w:rFonts w:ascii="Verdana" w:hAnsi="Verdana"/>
          <w:color w:val="FF0000"/>
          <w:sz w:val="20"/>
          <w:szCs w:val="20"/>
        </w:rPr>
      </w:pPr>
      <w:r w:rsidRPr="00F704F3">
        <w:rPr>
          <w:rFonts w:ascii="Verdana" w:hAnsi="Verdana"/>
          <w:sz w:val="20"/>
          <w:szCs w:val="20"/>
        </w:rPr>
        <w:t xml:space="preserve">Medicines can only be given out by </w:t>
      </w:r>
      <w:r w:rsidR="00061B36" w:rsidRPr="00061B36">
        <w:rPr>
          <w:rFonts w:ascii="Verdana" w:hAnsi="Verdana"/>
          <w:sz w:val="20"/>
          <w:szCs w:val="20"/>
        </w:rPr>
        <w:t>o</w:t>
      </w:r>
      <w:r w:rsidR="00061B36">
        <w:rPr>
          <w:rFonts w:ascii="Verdana" w:hAnsi="Verdana"/>
          <w:sz w:val="20"/>
          <w:szCs w:val="20"/>
        </w:rPr>
        <w:t>ffice staff or the class teacher.</w:t>
      </w:r>
    </w:p>
    <w:p w:rsidR="002C35FF" w:rsidRPr="00F704F3" w:rsidRDefault="002C35FF" w:rsidP="00F5342B">
      <w:pPr>
        <w:pStyle w:val="ListParagraph"/>
        <w:spacing w:before="120" w:after="120"/>
        <w:ind w:left="0"/>
        <w:contextualSpacing w:val="0"/>
        <w:jc w:val="both"/>
        <w:rPr>
          <w:rFonts w:ascii="Verdana" w:hAnsi="Verdana"/>
          <w:sz w:val="20"/>
          <w:szCs w:val="20"/>
        </w:rPr>
      </w:pPr>
    </w:p>
    <w:p w:rsidR="00314E4C" w:rsidRDefault="00314E4C" w:rsidP="00F5342B">
      <w:pPr>
        <w:pStyle w:val="ListParagraph"/>
        <w:spacing w:before="120" w:after="120"/>
        <w:ind w:left="0"/>
        <w:contextualSpacing w:val="0"/>
        <w:jc w:val="both"/>
        <w:rPr>
          <w:rFonts w:ascii="Verdana" w:hAnsi="Verdana"/>
          <w:b/>
          <w:sz w:val="20"/>
          <w:szCs w:val="20"/>
        </w:rPr>
      </w:pPr>
      <w:r>
        <w:rPr>
          <w:rFonts w:ascii="Verdana" w:hAnsi="Verdana"/>
          <w:b/>
          <w:sz w:val="20"/>
          <w:szCs w:val="20"/>
        </w:rPr>
        <w:t>Facilities for Medical Procedures</w:t>
      </w:r>
    </w:p>
    <w:p w:rsidR="00C90AF9" w:rsidRDefault="00314E4C" w:rsidP="00F5342B">
      <w:pPr>
        <w:pStyle w:val="ListParagraph"/>
        <w:spacing w:before="120" w:after="120"/>
        <w:ind w:left="0"/>
        <w:contextualSpacing w:val="0"/>
        <w:jc w:val="both"/>
        <w:rPr>
          <w:rFonts w:ascii="Verdana" w:hAnsi="Verdana"/>
          <w:sz w:val="20"/>
          <w:szCs w:val="20"/>
        </w:rPr>
      </w:pPr>
      <w:r>
        <w:rPr>
          <w:rFonts w:ascii="Verdana" w:hAnsi="Verdana"/>
          <w:sz w:val="20"/>
          <w:szCs w:val="20"/>
        </w:rPr>
        <w:t>A room has been provided for medications and medica</w:t>
      </w:r>
      <w:r w:rsidR="00061B36">
        <w:rPr>
          <w:rFonts w:ascii="Verdana" w:hAnsi="Verdana"/>
          <w:sz w:val="20"/>
          <w:szCs w:val="20"/>
        </w:rPr>
        <w:t>l treatments to be administered, depending on need, this will be the school office or staff room.</w:t>
      </w:r>
    </w:p>
    <w:p w:rsidR="00493C67" w:rsidRDefault="00493C67" w:rsidP="00F5342B">
      <w:pPr>
        <w:pStyle w:val="ListParagraph"/>
        <w:spacing w:before="120" w:after="120"/>
        <w:ind w:left="0"/>
        <w:contextualSpacing w:val="0"/>
        <w:jc w:val="both"/>
        <w:rPr>
          <w:rFonts w:ascii="Verdana" w:hAnsi="Verdana"/>
          <w:color w:val="FF0000"/>
          <w:sz w:val="20"/>
          <w:szCs w:val="20"/>
        </w:rPr>
      </w:pPr>
    </w:p>
    <w:p w:rsidR="00C90AF9" w:rsidRPr="002C35FF" w:rsidRDefault="00C90AF9" w:rsidP="00C90AF9">
      <w:pPr>
        <w:rPr>
          <w:rFonts w:ascii="Verdana" w:hAnsi="Verdana"/>
          <w:b/>
          <w:sz w:val="20"/>
          <w:szCs w:val="20"/>
        </w:rPr>
      </w:pPr>
      <w:r w:rsidRPr="002C35FF">
        <w:rPr>
          <w:rFonts w:ascii="Verdana" w:hAnsi="Verdana"/>
          <w:b/>
          <w:sz w:val="20"/>
          <w:szCs w:val="20"/>
        </w:rPr>
        <w:t xml:space="preserve">Emergencies </w:t>
      </w:r>
    </w:p>
    <w:p w:rsidR="00C90AF9" w:rsidRPr="002C35FF" w:rsidRDefault="00C90AF9" w:rsidP="00C90AF9">
      <w:pPr>
        <w:pStyle w:val="ListParagraph"/>
        <w:numPr>
          <w:ilvl w:val="0"/>
          <w:numId w:val="14"/>
        </w:numPr>
        <w:rPr>
          <w:rFonts w:ascii="Verdana" w:hAnsi="Verdana"/>
          <w:sz w:val="20"/>
          <w:szCs w:val="20"/>
        </w:rPr>
      </w:pPr>
      <w:r w:rsidRPr="002C35FF">
        <w:rPr>
          <w:rFonts w:ascii="Verdana" w:hAnsi="Verdana"/>
          <w:sz w:val="20"/>
          <w:szCs w:val="20"/>
        </w:rPr>
        <w:t xml:space="preserve">Medical emergencies will be dealt with under the school’s emergency procedures which will be communicated to all relevant staff so they are aware of signs and symptoms. </w:t>
      </w:r>
    </w:p>
    <w:p w:rsidR="00C90AF9" w:rsidRPr="002C35FF" w:rsidRDefault="00C90AF9" w:rsidP="00C90AF9">
      <w:pPr>
        <w:pStyle w:val="ListParagraph"/>
        <w:rPr>
          <w:rFonts w:ascii="Verdana" w:hAnsi="Verdana"/>
          <w:sz w:val="20"/>
          <w:szCs w:val="20"/>
        </w:rPr>
      </w:pPr>
    </w:p>
    <w:p w:rsidR="00C90AF9" w:rsidRPr="002C35FF" w:rsidRDefault="00C90AF9" w:rsidP="00C90AF9">
      <w:pPr>
        <w:pStyle w:val="ListParagraph"/>
        <w:numPr>
          <w:ilvl w:val="0"/>
          <w:numId w:val="14"/>
        </w:numPr>
        <w:rPr>
          <w:rFonts w:ascii="Verdana" w:hAnsi="Verdana"/>
          <w:sz w:val="20"/>
          <w:szCs w:val="20"/>
        </w:rPr>
      </w:pPr>
      <w:r w:rsidRPr="002C35FF">
        <w:rPr>
          <w:rFonts w:ascii="Verdana" w:hAnsi="Verdana"/>
          <w:sz w:val="20"/>
          <w:szCs w:val="20"/>
        </w:rPr>
        <w:t xml:space="preserve"> Pupils will be informed in general terms of what to do in an emergency, such as telling a teacher. </w:t>
      </w:r>
    </w:p>
    <w:p w:rsidR="00C90AF9" w:rsidRPr="002C35FF" w:rsidRDefault="00C90AF9" w:rsidP="00C90AF9">
      <w:pPr>
        <w:ind w:left="360"/>
        <w:rPr>
          <w:rFonts w:ascii="Verdana" w:hAnsi="Verdana"/>
          <w:sz w:val="20"/>
          <w:szCs w:val="20"/>
        </w:rPr>
      </w:pPr>
    </w:p>
    <w:p w:rsidR="00C90AF9" w:rsidRPr="00C90AF9" w:rsidRDefault="00C90AF9" w:rsidP="00C90AF9">
      <w:pPr>
        <w:pStyle w:val="ListParagraph"/>
        <w:numPr>
          <w:ilvl w:val="0"/>
          <w:numId w:val="14"/>
        </w:numPr>
        <w:rPr>
          <w:rFonts w:ascii="Latina Essential Light" w:hAnsi="Latina Essential Light"/>
          <w:sz w:val="20"/>
          <w:szCs w:val="20"/>
        </w:rPr>
      </w:pPr>
      <w:r w:rsidRPr="002C35FF">
        <w:rPr>
          <w:rFonts w:ascii="Verdana" w:hAnsi="Verdana"/>
          <w:sz w:val="20"/>
          <w:szCs w:val="20"/>
        </w:rPr>
        <w:t>If a pupil needs to be taken to hospital, a member of staff will remain with the child until their parents arrive</w:t>
      </w:r>
      <w:r w:rsidRPr="00C90AF9">
        <w:rPr>
          <w:rFonts w:ascii="Latina Essential Light" w:hAnsi="Latina Essential Light"/>
          <w:sz w:val="20"/>
          <w:szCs w:val="20"/>
        </w:rPr>
        <w:t>.</w:t>
      </w:r>
    </w:p>
    <w:p w:rsidR="00C90AF9" w:rsidRDefault="00C90AF9" w:rsidP="00F5342B">
      <w:pPr>
        <w:pStyle w:val="ListParagraph"/>
        <w:spacing w:before="120" w:after="120"/>
        <w:ind w:left="0"/>
        <w:contextualSpacing w:val="0"/>
        <w:jc w:val="both"/>
        <w:rPr>
          <w:rFonts w:ascii="Verdana" w:hAnsi="Verdana"/>
          <w:sz w:val="20"/>
          <w:szCs w:val="20"/>
        </w:rPr>
      </w:pPr>
    </w:p>
    <w:p w:rsidR="00314E4C" w:rsidRPr="00F704F3" w:rsidRDefault="00314E4C" w:rsidP="00F5342B">
      <w:pPr>
        <w:pStyle w:val="ListParagraph"/>
        <w:spacing w:before="120" w:after="120"/>
        <w:ind w:left="0"/>
        <w:contextualSpacing w:val="0"/>
        <w:jc w:val="both"/>
        <w:rPr>
          <w:rFonts w:ascii="Verdana" w:hAnsi="Verdana"/>
          <w:b/>
          <w:sz w:val="20"/>
          <w:szCs w:val="20"/>
        </w:rPr>
      </w:pPr>
      <w:r w:rsidRPr="00F704F3">
        <w:rPr>
          <w:rFonts w:ascii="Verdana" w:hAnsi="Verdana"/>
          <w:b/>
          <w:sz w:val="20"/>
          <w:szCs w:val="20"/>
        </w:rPr>
        <w:t>Training</w:t>
      </w:r>
    </w:p>
    <w:p w:rsidR="00314E4C" w:rsidRPr="00F704F3" w:rsidRDefault="00314E4C" w:rsidP="00F5342B">
      <w:pPr>
        <w:pStyle w:val="ListParagraph"/>
        <w:spacing w:before="120" w:after="120"/>
        <w:ind w:left="0"/>
        <w:contextualSpacing w:val="0"/>
        <w:jc w:val="both"/>
        <w:rPr>
          <w:rFonts w:ascii="Verdana" w:hAnsi="Verdana"/>
          <w:sz w:val="20"/>
          <w:szCs w:val="20"/>
        </w:rPr>
      </w:pPr>
      <w:r w:rsidRPr="00F704F3">
        <w:rPr>
          <w:rFonts w:ascii="Verdana" w:hAnsi="Verdana"/>
          <w:sz w:val="20"/>
          <w:szCs w:val="20"/>
        </w:rPr>
        <w:t>The responsible person will ensure that sufficient staff are suitably trained in t</w:t>
      </w:r>
      <w:r w:rsidR="00F80689">
        <w:rPr>
          <w:rFonts w:ascii="Verdana" w:hAnsi="Verdana"/>
          <w:sz w:val="20"/>
          <w:szCs w:val="20"/>
        </w:rPr>
        <w:t>he administration of medication</w:t>
      </w:r>
      <w:r w:rsidRPr="00F704F3">
        <w:rPr>
          <w:rFonts w:ascii="Verdana" w:hAnsi="Verdana"/>
          <w:sz w:val="20"/>
          <w:szCs w:val="20"/>
        </w:rPr>
        <w:t xml:space="preserve"> and support of students with medical needs.</w:t>
      </w:r>
    </w:p>
    <w:p w:rsidR="00314E4C" w:rsidRPr="00F704F3" w:rsidRDefault="00314E4C" w:rsidP="00F5342B">
      <w:pPr>
        <w:pStyle w:val="ListParagraph"/>
        <w:spacing w:before="120" w:after="120"/>
        <w:ind w:left="0"/>
        <w:contextualSpacing w:val="0"/>
        <w:jc w:val="both"/>
        <w:rPr>
          <w:rFonts w:ascii="Verdana" w:hAnsi="Verdana"/>
          <w:sz w:val="20"/>
          <w:szCs w:val="20"/>
        </w:rPr>
      </w:pPr>
      <w:r w:rsidRPr="00F704F3">
        <w:rPr>
          <w:rFonts w:ascii="Verdana" w:hAnsi="Verdana"/>
          <w:sz w:val="20"/>
          <w:szCs w:val="20"/>
        </w:rPr>
        <w:t>The responsible person will keep a record of all medical needs training.</w:t>
      </w:r>
    </w:p>
    <w:p w:rsidR="00314E4C" w:rsidRPr="00F704F3" w:rsidRDefault="00314E4C" w:rsidP="00F5342B">
      <w:pPr>
        <w:pStyle w:val="ListParagraph"/>
        <w:spacing w:before="120" w:after="120"/>
        <w:ind w:left="0"/>
        <w:contextualSpacing w:val="0"/>
        <w:jc w:val="both"/>
        <w:rPr>
          <w:rFonts w:ascii="Verdana" w:hAnsi="Verdana"/>
          <w:b/>
          <w:sz w:val="20"/>
          <w:szCs w:val="20"/>
        </w:rPr>
      </w:pPr>
      <w:r w:rsidRPr="00F704F3">
        <w:rPr>
          <w:rFonts w:ascii="Verdana" w:hAnsi="Verdana"/>
          <w:b/>
          <w:sz w:val="20"/>
          <w:szCs w:val="20"/>
        </w:rPr>
        <w:t>Sharing of Information</w:t>
      </w:r>
    </w:p>
    <w:p w:rsidR="00314E4C" w:rsidRPr="00F704F3" w:rsidRDefault="00314E4C" w:rsidP="00F5342B">
      <w:pPr>
        <w:pStyle w:val="ListParagraph"/>
        <w:spacing w:before="120" w:after="120"/>
        <w:ind w:left="0"/>
        <w:contextualSpacing w:val="0"/>
        <w:jc w:val="both"/>
        <w:rPr>
          <w:rFonts w:ascii="Verdana" w:hAnsi="Verdana"/>
          <w:sz w:val="20"/>
          <w:szCs w:val="20"/>
        </w:rPr>
      </w:pPr>
      <w:r w:rsidRPr="00F704F3">
        <w:rPr>
          <w:rFonts w:ascii="Verdana" w:hAnsi="Verdana"/>
          <w:sz w:val="20"/>
          <w:szCs w:val="20"/>
        </w:rPr>
        <w:t>The responsible person will ensure that relevant staff are made aware of any student’s medical condition.  This information will include, where appropriate:-</w:t>
      </w:r>
    </w:p>
    <w:p w:rsidR="00314E4C" w:rsidRPr="00F704F3" w:rsidRDefault="00314E4C" w:rsidP="00F5342B">
      <w:pPr>
        <w:pStyle w:val="ListParagraph"/>
        <w:numPr>
          <w:ilvl w:val="0"/>
          <w:numId w:val="2"/>
        </w:numPr>
        <w:spacing w:before="120" w:after="120"/>
        <w:contextualSpacing w:val="0"/>
        <w:jc w:val="both"/>
        <w:rPr>
          <w:rFonts w:ascii="Verdana" w:hAnsi="Verdana"/>
          <w:sz w:val="20"/>
          <w:szCs w:val="20"/>
        </w:rPr>
      </w:pPr>
      <w:r w:rsidRPr="00F704F3">
        <w:rPr>
          <w:rFonts w:ascii="Verdana" w:hAnsi="Verdana"/>
          <w:sz w:val="20"/>
          <w:szCs w:val="20"/>
        </w:rPr>
        <w:t>Medical condition</w:t>
      </w:r>
    </w:p>
    <w:p w:rsidR="00314E4C" w:rsidRPr="00F704F3" w:rsidRDefault="00314E4C" w:rsidP="00F5342B">
      <w:pPr>
        <w:pStyle w:val="ListParagraph"/>
        <w:numPr>
          <w:ilvl w:val="0"/>
          <w:numId w:val="2"/>
        </w:numPr>
        <w:spacing w:before="120" w:after="120"/>
        <w:contextualSpacing w:val="0"/>
        <w:jc w:val="both"/>
        <w:rPr>
          <w:rFonts w:ascii="Verdana" w:hAnsi="Verdana"/>
          <w:sz w:val="20"/>
          <w:szCs w:val="20"/>
        </w:rPr>
      </w:pPr>
      <w:r w:rsidRPr="00F704F3">
        <w:rPr>
          <w:rFonts w:ascii="Verdana" w:hAnsi="Verdana"/>
          <w:sz w:val="20"/>
          <w:szCs w:val="20"/>
        </w:rPr>
        <w:t>Side effects of medication</w:t>
      </w:r>
    </w:p>
    <w:p w:rsidR="00314E4C" w:rsidRPr="00F704F3" w:rsidRDefault="00314E4C" w:rsidP="00F5342B">
      <w:pPr>
        <w:pStyle w:val="ListParagraph"/>
        <w:numPr>
          <w:ilvl w:val="0"/>
          <w:numId w:val="2"/>
        </w:numPr>
        <w:spacing w:before="120" w:after="120"/>
        <w:contextualSpacing w:val="0"/>
        <w:jc w:val="both"/>
        <w:rPr>
          <w:rFonts w:ascii="Verdana" w:hAnsi="Verdana"/>
          <w:sz w:val="20"/>
          <w:szCs w:val="20"/>
        </w:rPr>
      </w:pPr>
      <w:r w:rsidRPr="00F704F3">
        <w:rPr>
          <w:rFonts w:ascii="Verdana" w:hAnsi="Verdana"/>
          <w:sz w:val="20"/>
          <w:szCs w:val="20"/>
        </w:rPr>
        <w:t>Signs and symptoms</w:t>
      </w:r>
    </w:p>
    <w:p w:rsidR="00314E4C" w:rsidRPr="00F704F3" w:rsidRDefault="00314E4C" w:rsidP="00F5342B">
      <w:pPr>
        <w:pStyle w:val="ListParagraph"/>
        <w:numPr>
          <w:ilvl w:val="0"/>
          <w:numId w:val="2"/>
        </w:numPr>
        <w:spacing w:before="120" w:after="120"/>
        <w:contextualSpacing w:val="0"/>
        <w:jc w:val="both"/>
        <w:rPr>
          <w:rFonts w:ascii="Verdana" w:hAnsi="Verdana"/>
          <w:sz w:val="20"/>
          <w:szCs w:val="20"/>
        </w:rPr>
      </w:pPr>
      <w:r w:rsidRPr="00F704F3">
        <w:rPr>
          <w:rFonts w:ascii="Verdana" w:hAnsi="Verdana"/>
          <w:sz w:val="20"/>
          <w:szCs w:val="20"/>
        </w:rPr>
        <w:t>Modifications and allowances</w:t>
      </w:r>
    </w:p>
    <w:p w:rsidR="00314E4C" w:rsidRPr="00F704F3" w:rsidRDefault="00314E4C" w:rsidP="00F5342B">
      <w:pPr>
        <w:pStyle w:val="ListParagraph"/>
        <w:numPr>
          <w:ilvl w:val="0"/>
          <w:numId w:val="2"/>
        </w:numPr>
        <w:spacing w:before="120" w:after="120"/>
        <w:contextualSpacing w:val="0"/>
        <w:jc w:val="both"/>
        <w:rPr>
          <w:rFonts w:ascii="Verdana" w:hAnsi="Verdana"/>
          <w:sz w:val="20"/>
          <w:szCs w:val="20"/>
        </w:rPr>
      </w:pPr>
      <w:r w:rsidRPr="00F704F3">
        <w:rPr>
          <w:rFonts w:ascii="Verdana" w:hAnsi="Verdana"/>
          <w:sz w:val="20"/>
          <w:szCs w:val="20"/>
        </w:rPr>
        <w:t>Emergency actions</w:t>
      </w:r>
    </w:p>
    <w:p w:rsidR="00314E4C" w:rsidRDefault="00314E4C" w:rsidP="00F5342B">
      <w:pPr>
        <w:pStyle w:val="ListParagraph"/>
        <w:spacing w:before="120" w:after="120"/>
        <w:ind w:left="0"/>
        <w:contextualSpacing w:val="0"/>
        <w:jc w:val="both"/>
        <w:rPr>
          <w:rFonts w:ascii="Verdana" w:hAnsi="Verdana"/>
          <w:sz w:val="20"/>
          <w:szCs w:val="20"/>
        </w:rPr>
      </w:pPr>
      <w:r w:rsidRPr="00F704F3">
        <w:rPr>
          <w:rFonts w:ascii="Verdana" w:hAnsi="Verdana"/>
          <w:sz w:val="20"/>
          <w:szCs w:val="20"/>
        </w:rPr>
        <w:t>The responsible person will also ensure that relevant information is shared with cover staff etc.</w:t>
      </w:r>
    </w:p>
    <w:p w:rsidR="00CE5B19" w:rsidRPr="00F704F3" w:rsidRDefault="00CE5B19" w:rsidP="00F5342B">
      <w:pPr>
        <w:pStyle w:val="ListParagraph"/>
        <w:spacing w:before="120" w:after="120"/>
        <w:ind w:left="0"/>
        <w:contextualSpacing w:val="0"/>
        <w:jc w:val="both"/>
        <w:rPr>
          <w:rFonts w:ascii="Verdana" w:hAnsi="Verdana"/>
          <w:sz w:val="20"/>
          <w:szCs w:val="20"/>
        </w:rPr>
      </w:pPr>
    </w:p>
    <w:p w:rsidR="00314E4C" w:rsidRPr="00F704F3" w:rsidRDefault="00314E4C" w:rsidP="00F5342B">
      <w:pPr>
        <w:pStyle w:val="ListParagraph"/>
        <w:spacing w:before="120" w:after="120"/>
        <w:ind w:left="0"/>
        <w:contextualSpacing w:val="0"/>
        <w:jc w:val="both"/>
        <w:rPr>
          <w:rFonts w:ascii="Verdana" w:hAnsi="Verdana"/>
          <w:b/>
          <w:sz w:val="20"/>
          <w:szCs w:val="20"/>
        </w:rPr>
      </w:pPr>
      <w:r w:rsidRPr="00F704F3">
        <w:rPr>
          <w:rFonts w:ascii="Verdana" w:hAnsi="Verdana"/>
          <w:b/>
          <w:sz w:val="20"/>
          <w:szCs w:val="20"/>
        </w:rPr>
        <w:t>Individual Healthcare Plans</w:t>
      </w:r>
    </w:p>
    <w:p w:rsidR="00314E4C" w:rsidRPr="00F704F3" w:rsidRDefault="00541CBB" w:rsidP="00F5342B">
      <w:pPr>
        <w:pStyle w:val="ListParagraph"/>
        <w:spacing w:before="120" w:after="120"/>
        <w:ind w:left="0"/>
        <w:contextualSpacing w:val="0"/>
        <w:jc w:val="both"/>
        <w:rPr>
          <w:rFonts w:ascii="Verdana" w:hAnsi="Verdana"/>
          <w:sz w:val="20"/>
          <w:szCs w:val="20"/>
        </w:rPr>
      </w:pPr>
      <w:r>
        <w:rPr>
          <w:rFonts w:ascii="Verdana" w:hAnsi="Verdana"/>
          <w:sz w:val="20"/>
          <w:szCs w:val="20"/>
        </w:rPr>
        <w:t>The Head of School/SENDCO</w:t>
      </w:r>
      <w:r w:rsidR="00314E4C" w:rsidRPr="00F704F3">
        <w:rPr>
          <w:rFonts w:ascii="Verdana" w:hAnsi="Verdana"/>
          <w:sz w:val="20"/>
          <w:szCs w:val="20"/>
        </w:rPr>
        <w:t xml:space="preserve"> will work with (or identify an appropriate member of staff to work with) healthcare professionals and parent/carers to establish an effective healthcare plans where appropriate.</w:t>
      </w:r>
    </w:p>
    <w:p w:rsidR="00820078" w:rsidRDefault="00314E4C" w:rsidP="00F5342B">
      <w:pPr>
        <w:pStyle w:val="ListParagraph"/>
        <w:spacing w:before="120" w:after="120"/>
        <w:ind w:left="0"/>
        <w:contextualSpacing w:val="0"/>
        <w:jc w:val="both"/>
        <w:rPr>
          <w:rFonts w:ascii="Verdana" w:hAnsi="Verdana"/>
          <w:sz w:val="20"/>
          <w:szCs w:val="20"/>
        </w:rPr>
      </w:pPr>
      <w:r w:rsidRPr="00F704F3">
        <w:rPr>
          <w:rFonts w:ascii="Verdana" w:hAnsi="Verdana"/>
          <w:sz w:val="20"/>
          <w:szCs w:val="20"/>
        </w:rPr>
        <w:lastRenderedPageBreak/>
        <w:t xml:space="preserve">Healthcare plans will be reviewed if there is reason to suspect that the plan is no longer appropriate and at least annually.  A healthcare plan review can be initiated by the </w:t>
      </w:r>
      <w:r w:rsidR="00061B36" w:rsidRPr="00061B36">
        <w:rPr>
          <w:rFonts w:ascii="Verdana" w:hAnsi="Verdana"/>
          <w:sz w:val="20"/>
          <w:szCs w:val="20"/>
        </w:rPr>
        <w:t xml:space="preserve">school, </w:t>
      </w:r>
      <w:r w:rsidRPr="00F704F3">
        <w:rPr>
          <w:rFonts w:ascii="Verdana" w:hAnsi="Verdana"/>
          <w:sz w:val="20"/>
          <w:szCs w:val="20"/>
        </w:rPr>
        <w:t>healthcare professional or the parents/carers.</w:t>
      </w:r>
    </w:p>
    <w:p w:rsidR="00820078" w:rsidRPr="00F704F3" w:rsidRDefault="00820078" w:rsidP="00F5342B">
      <w:pPr>
        <w:pStyle w:val="ListParagraph"/>
        <w:spacing w:before="120" w:after="120"/>
        <w:ind w:left="0"/>
        <w:contextualSpacing w:val="0"/>
        <w:jc w:val="both"/>
        <w:rPr>
          <w:rFonts w:ascii="Verdana" w:hAnsi="Verdana"/>
          <w:sz w:val="20"/>
          <w:szCs w:val="20"/>
        </w:rPr>
      </w:pPr>
      <w:r>
        <w:rPr>
          <w:rFonts w:ascii="Verdana" w:hAnsi="Verdana"/>
          <w:sz w:val="20"/>
          <w:szCs w:val="20"/>
        </w:rPr>
        <w:t xml:space="preserve">The needs of children with specific medical conditions which require specialist and intimate care as well as adjustments to the fabric of the building are </w:t>
      </w:r>
      <w:r w:rsidR="00472583">
        <w:rPr>
          <w:rFonts w:ascii="Verdana" w:hAnsi="Verdana"/>
          <w:sz w:val="20"/>
          <w:szCs w:val="20"/>
        </w:rPr>
        <w:t xml:space="preserve">covered by </w:t>
      </w:r>
      <w:r w:rsidR="00472583" w:rsidRPr="00061B36">
        <w:rPr>
          <w:rFonts w:ascii="Verdana" w:hAnsi="Verdana"/>
          <w:sz w:val="20"/>
          <w:szCs w:val="20"/>
        </w:rPr>
        <w:t xml:space="preserve">the </w:t>
      </w:r>
      <w:r w:rsidR="00061B36" w:rsidRPr="00061B36">
        <w:rPr>
          <w:rFonts w:ascii="Verdana" w:hAnsi="Verdana"/>
          <w:sz w:val="20"/>
          <w:szCs w:val="20"/>
        </w:rPr>
        <w:t>school</w:t>
      </w:r>
      <w:r w:rsidR="00472583" w:rsidRPr="00061B36">
        <w:rPr>
          <w:rFonts w:ascii="Verdana" w:hAnsi="Verdana"/>
          <w:sz w:val="20"/>
          <w:szCs w:val="20"/>
        </w:rPr>
        <w:t xml:space="preserve">’s Disability Access Plan, the Intimate Care Policy and within Individual Health Care Plans as they are </w:t>
      </w:r>
      <w:r w:rsidR="00472583">
        <w:rPr>
          <w:rFonts w:ascii="Verdana" w:hAnsi="Verdana"/>
          <w:sz w:val="20"/>
          <w:szCs w:val="20"/>
        </w:rPr>
        <w:t>specific to the needs of the individual child.</w:t>
      </w:r>
    </w:p>
    <w:p w:rsidR="00314E4C" w:rsidRPr="00F704F3" w:rsidRDefault="00314E4C" w:rsidP="00F5342B">
      <w:pPr>
        <w:pStyle w:val="ListParagraph"/>
        <w:spacing w:before="120" w:after="120"/>
        <w:ind w:left="0"/>
        <w:contextualSpacing w:val="0"/>
        <w:jc w:val="both"/>
        <w:rPr>
          <w:rFonts w:ascii="Verdana" w:hAnsi="Verdana"/>
          <w:b/>
          <w:sz w:val="20"/>
          <w:szCs w:val="20"/>
        </w:rPr>
      </w:pPr>
      <w:r w:rsidRPr="00F704F3">
        <w:rPr>
          <w:rFonts w:ascii="Verdana" w:hAnsi="Verdana"/>
          <w:b/>
          <w:sz w:val="20"/>
          <w:szCs w:val="20"/>
        </w:rPr>
        <w:t>Risk Assessment</w:t>
      </w:r>
    </w:p>
    <w:p w:rsidR="00314E4C" w:rsidRPr="00F704F3" w:rsidRDefault="00314E4C" w:rsidP="00F5342B">
      <w:pPr>
        <w:pStyle w:val="ListParagraph"/>
        <w:spacing w:before="120" w:after="120"/>
        <w:ind w:left="0"/>
        <w:contextualSpacing w:val="0"/>
        <w:jc w:val="both"/>
        <w:rPr>
          <w:rFonts w:ascii="Verdana" w:hAnsi="Verdana"/>
          <w:sz w:val="20"/>
          <w:szCs w:val="20"/>
        </w:rPr>
      </w:pPr>
      <w:r w:rsidRPr="00F704F3">
        <w:rPr>
          <w:rFonts w:ascii="Verdana" w:hAnsi="Verdana"/>
          <w:sz w:val="20"/>
          <w:szCs w:val="20"/>
        </w:rPr>
        <w:t xml:space="preserve">In addition to the healthcare plan </w:t>
      </w:r>
      <w:r w:rsidR="00061B36">
        <w:rPr>
          <w:rFonts w:ascii="Verdana" w:hAnsi="Verdana"/>
          <w:sz w:val="20"/>
          <w:szCs w:val="20"/>
        </w:rPr>
        <w:t>the school</w:t>
      </w:r>
      <w:r w:rsidRPr="00F5342B">
        <w:rPr>
          <w:rFonts w:ascii="Verdana" w:hAnsi="Verdana"/>
          <w:color w:val="FF0000"/>
          <w:sz w:val="20"/>
          <w:szCs w:val="20"/>
        </w:rPr>
        <w:t xml:space="preserve"> </w:t>
      </w:r>
      <w:r w:rsidRPr="00F704F3">
        <w:rPr>
          <w:rFonts w:ascii="Verdana" w:hAnsi="Verdana"/>
          <w:sz w:val="20"/>
          <w:szCs w:val="20"/>
        </w:rPr>
        <w:t>will carry out individual risk assessments for any student where the student’s medical needs introduce new risks to an activity or increase existing risks.  This will include (but may not be limited to) individual risk assessments for off-site activities, sporting activities and practical lessons.</w:t>
      </w:r>
    </w:p>
    <w:p w:rsidR="00314E4C" w:rsidRPr="00F704F3" w:rsidRDefault="00314E4C" w:rsidP="00F5342B">
      <w:pPr>
        <w:pStyle w:val="ListParagraph"/>
        <w:spacing w:before="120" w:after="120"/>
        <w:ind w:left="0"/>
        <w:contextualSpacing w:val="0"/>
        <w:jc w:val="both"/>
        <w:rPr>
          <w:rFonts w:ascii="Verdana" w:hAnsi="Verdana"/>
          <w:sz w:val="20"/>
          <w:szCs w:val="20"/>
        </w:rPr>
      </w:pPr>
      <w:r w:rsidRPr="00F704F3">
        <w:rPr>
          <w:rFonts w:ascii="Verdana" w:hAnsi="Verdana"/>
          <w:sz w:val="20"/>
          <w:szCs w:val="20"/>
        </w:rPr>
        <w:t xml:space="preserve">Risk assessment for off-site activities, in particular, will include consideration of:- </w:t>
      </w:r>
    </w:p>
    <w:p w:rsidR="00314E4C" w:rsidRPr="00F704F3" w:rsidRDefault="00314E4C" w:rsidP="00F5342B">
      <w:pPr>
        <w:pStyle w:val="ListParagraph"/>
        <w:numPr>
          <w:ilvl w:val="0"/>
          <w:numId w:val="3"/>
        </w:numPr>
        <w:spacing w:before="120" w:after="120"/>
        <w:contextualSpacing w:val="0"/>
        <w:jc w:val="both"/>
        <w:rPr>
          <w:rFonts w:ascii="Verdana" w:hAnsi="Verdana"/>
          <w:sz w:val="20"/>
          <w:szCs w:val="20"/>
        </w:rPr>
      </w:pPr>
      <w:r w:rsidRPr="00F704F3">
        <w:rPr>
          <w:rFonts w:ascii="Verdana" w:hAnsi="Verdana"/>
          <w:sz w:val="20"/>
          <w:szCs w:val="20"/>
        </w:rPr>
        <w:t xml:space="preserve">Access to medication </w:t>
      </w:r>
    </w:p>
    <w:p w:rsidR="00314E4C" w:rsidRPr="00F704F3" w:rsidRDefault="00314E4C" w:rsidP="00F5342B">
      <w:pPr>
        <w:pStyle w:val="ListParagraph"/>
        <w:numPr>
          <w:ilvl w:val="0"/>
          <w:numId w:val="3"/>
        </w:numPr>
        <w:spacing w:before="120" w:after="120"/>
        <w:contextualSpacing w:val="0"/>
        <w:jc w:val="both"/>
        <w:rPr>
          <w:rFonts w:ascii="Verdana" w:hAnsi="Verdana"/>
          <w:sz w:val="20"/>
          <w:szCs w:val="20"/>
        </w:rPr>
      </w:pPr>
      <w:r w:rsidRPr="00F704F3">
        <w:rPr>
          <w:rFonts w:ascii="Verdana" w:hAnsi="Verdana"/>
          <w:sz w:val="20"/>
          <w:szCs w:val="20"/>
        </w:rPr>
        <w:t>Appropriate storage of medication</w:t>
      </w:r>
    </w:p>
    <w:p w:rsidR="00314E4C" w:rsidRPr="00F704F3" w:rsidRDefault="00314E4C" w:rsidP="00F5342B">
      <w:pPr>
        <w:pStyle w:val="ListParagraph"/>
        <w:numPr>
          <w:ilvl w:val="0"/>
          <w:numId w:val="3"/>
        </w:numPr>
        <w:spacing w:before="120" w:after="120"/>
        <w:contextualSpacing w:val="0"/>
        <w:jc w:val="both"/>
        <w:rPr>
          <w:rFonts w:ascii="Verdana" w:hAnsi="Verdana"/>
          <w:sz w:val="20"/>
          <w:szCs w:val="20"/>
        </w:rPr>
      </w:pPr>
      <w:r w:rsidRPr="00F704F3">
        <w:rPr>
          <w:rFonts w:ascii="Verdana" w:hAnsi="Verdana"/>
          <w:sz w:val="20"/>
          <w:szCs w:val="20"/>
        </w:rPr>
        <w:t>Staff training in administration of medication</w:t>
      </w:r>
    </w:p>
    <w:p w:rsidR="00314E4C" w:rsidRDefault="00314E4C" w:rsidP="00F5342B">
      <w:pPr>
        <w:pStyle w:val="ListParagraph"/>
        <w:numPr>
          <w:ilvl w:val="0"/>
          <w:numId w:val="3"/>
        </w:numPr>
        <w:spacing w:before="120" w:after="120"/>
        <w:contextualSpacing w:val="0"/>
        <w:jc w:val="both"/>
        <w:rPr>
          <w:rFonts w:ascii="Verdana" w:hAnsi="Verdana"/>
          <w:sz w:val="20"/>
          <w:szCs w:val="20"/>
        </w:rPr>
      </w:pPr>
      <w:r w:rsidRPr="00F704F3">
        <w:rPr>
          <w:rFonts w:ascii="Verdana" w:hAnsi="Verdana"/>
          <w:sz w:val="20"/>
          <w:szCs w:val="20"/>
        </w:rPr>
        <w:t>Emergency procedures</w:t>
      </w:r>
    </w:p>
    <w:p w:rsidR="00CA01BE" w:rsidRPr="00F704F3" w:rsidRDefault="00CA01BE" w:rsidP="00CA01BE">
      <w:pPr>
        <w:pStyle w:val="ListParagraph"/>
        <w:spacing w:before="120" w:after="120"/>
        <w:ind w:left="360"/>
        <w:contextualSpacing w:val="0"/>
        <w:jc w:val="both"/>
        <w:rPr>
          <w:rFonts w:ascii="Verdana" w:hAnsi="Verdana"/>
          <w:sz w:val="20"/>
          <w:szCs w:val="20"/>
        </w:rPr>
      </w:pPr>
    </w:p>
    <w:p w:rsidR="00314E4C" w:rsidRPr="00F704F3" w:rsidRDefault="00314E4C" w:rsidP="00F5342B">
      <w:pPr>
        <w:pStyle w:val="ListParagraph"/>
        <w:spacing w:before="120" w:after="120"/>
        <w:ind w:left="0"/>
        <w:contextualSpacing w:val="0"/>
        <w:jc w:val="both"/>
        <w:rPr>
          <w:rFonts w:ascii="Verdana" w:hAnsi="Verdana"/>
          <w:b/>
          <w:sz w:val="20"/>
          <w:szCs w:val="20"/>
        </w:rPr>
      </w:pPr>
      <w:r w:rsidRPr="00F704F3">
        <w:rPr>
          <w:rFonts w:ascii="Verdana" w:hAnsi="Verdana"/>
          <w:b/>
          <w:sz w:val="20"/>
          <w:szCs w:val="20"/>
        </w:rPr>
        <w:t>Unacceptable practice</w:t>
      </w:r>
    </w:p>
    <w:p w:rsidR="00314E4C" w:rsidRPr="00F704F3" w:rsidRDefault="00314E4C" w:rsidP="00F5342B">
      <w:pPr>
        <w:pStyle w:val="ListParagraph"/>
        <w:spacing w:before="120" w:after="120"/>
        <w:ind w:left="0"/>
        <w:contextualSpacing w:val="0"/>
        <w:jc w:val="both"/>
        <w:rPr>
          <w:rFonts w:ascii="Verdana" w:hAnsi="Verdana"/>
          <w:sz w:val="20"/>
          <w:szCs w:val="20"/>
        </w:rPr>
      </w:pPr>
      <w:r>
        <w:rPr>
          <w:rFonts w:ascii="Verdana" w:hAnsi="Verdana"/>
          <w:sz w:val="20"/>
          <w:szCs w:val="20"/>
        </w:rPr>
        <w:t>To prevent unacceptable practice t</w:t>
      </w:r>
      <w:r w:rsidRPr="00F704F3">
        <w:rPr>
          <w:rFonts w:ascii="Verdana" w:hAnsi="Verdana"/>
          <w:sz w:val="20"/>
          <w:szCs w:val="20"/>
        </w:rPr>
        <w:t>he responsible person will ensure that</w:t>
      </w:r>
      <w:r>
        <w:rPr>
          <w:rFonts w:ascii="Verdana" w:hAnsi="Verdana"/>
          <w:sz w:val="20"/>
          <w:szCs w:val="20"/>
        </w:rPr>
        <w:t>:</w:t>
      </w:r>
    </w:p>
    <w:p w:rsidR="00314E4C" w:rsidRPr="00F704F3" w:rsidRDefault="00314E4C" w:rsidP="00F5342B">
      <w:pPr>
        <w:pStyle w:val="ListParagraph"/>
        <w:numPr>
          <w:ilvl w:val="0"/>
          <w:numId w:val="4"/>
        </w:numPr>
        <w:spacing w:before="120" w:after="120"/>
        <w:contextualSpacing w:val="0"/>
        <w:jc w:val="both"/>
        <w:rPr>
          <w:rFonts w:ascii="Verdana" w:hAnsi="Verdana"/>
          <w:sz w:val="20"/>
          <w:szCs w:val="20"/>
        </w:rPr>
      </w:pPr>
      <w:r w:rsidRPr="00F704F3">
        <w:rPr>
          <w:rFonts w:ascii="Verdana" w:hAnsi="Verdana"/>
          <w:sz w:val="20"/>
          <w:szCs w:val="20"/>
        </w:rPr>
        <w:t xml:space="preserve">Students have access to their medication at all times during the </w:t>
      </w:r>
      <w:r w:rsidR="00500506" w:rsidRPr="00500506">
        <w:rPr>
          <w:rFonts w:ascii="Verdana" w:hAnsi="Verdana"/>
          <w:sz w:val="20"/>
          <w:szCs w:val="20"/>
        </w:rPr>
        <w:t>school</w:t>
      </w:r>
      <w:r w:rsidRPr="00500506">
        <w:rPr>
          <w:rFonts w:ascii="Verdana" w:hAnsi="Verdana"/>
          <w:sz w:val="20"/>
          <w:szCs w:val="20"/>
        </w:rPr>
        <w:t xml:space="preserve"> </w:t>
      </w:r>
      <w:r w:rsidRPr="00F704F3">
        <w:rPr>
          <w:rFonts w:ascii="Verdana" w:hAnsi="Verdana"/>
          <w:sz w:val="20"/>
          <w:szCs w:val="20"/>
        </w:rPr>
        <w:t>day or during educational activities off-site.</w:t>
      </w:r>
    </w:p>
    <w:p w:rsidR="00314E4C" w:rsidRPr="00F704F3" w:rsidRDefault="00314E4C" w:rsidP="00F5342B">
      <w:pPr>
        <w:pStyle w:val="ListParagraph"/>
        <w:numPr>
          <w:ilvl w:val="0"/>
          <w:numId w:val="4"/>
        </w:numPr>
        <w:spacing w:before="120" w:after="120"/>
        <w:contextualSpacing w:val="0"/>
        <w:jc w:val="both"/>
        <w:rPr>
          <w:rFonts w:ascii="Verdana" w:hAnsi="Verdana"/>
          <w:sz w:val="20"/>
          <w:szCs w:val="20"/>
        </w:rPr>
      </w:pPr>
      <w:r w:rsidRPr="00F704F3">
        <w:rPr>
          <w:rFonts w:ascii="Verdana" w:hAnsi="Verdana"/>
          <w:sz w:val="20"/>
          <w:szCs w:val="20"/>
        </w:rPr>
        <w:t>Healthcare plans reflect the needs of the student and take into account the views of parents/carers and advice of healthcare professionals</w:t>
      </w:r>
    </w:p>
    <w:p w:rsidR="00314E4C" w:rsidRPr="00F704F3" w:rsidRDefault="00314E4C" w:rsidP="00F5342B">
      <w:pPr>
        <w:pStyle w:val="ListParagraph"/>
        <w:numPr>
          <w:ilvl w:val="0"/>
          <w:numId w:val="4"/>
        </w:numPr>
        <w:spacing w:before="120" w:after="120"/>
        <w:contextualSpacing w:val="0"/>
        <w:jc w:val="both"/>
        <w:rPr>
          <w:rFonts w:ascii="Verdana" w:hAnsi="Verdana"/>
          <w:sz w:val="20"/>
          <w:szCs w:val="20"/>
        </w:rPr>
      </w:pPr>
      <w:r w:rsidRPr="00F704F3">
        <w:rPr>
          <w:rFonts w:ascii="Verdana" w:hAnsi="Verdana"/>
          <w:sz w:val="20"/>
          <w:szCs w:val="20"/>
        </w:rPr>
        <w:t xml:space="preserve">Every effort is made to ensure that students with medical needs are able to stay in </w:t>
      </w:r>
      <w:r w:rsidR="00500506" w:rsidRPr="00500506">
        <w:rPr>
          <w:rFonts w:ascii="Verdana" w:hAnsi="Verdana"/>
          <w:sz w:val="20"/>
          <w:szCs w:val="20"/>
        </w:rPr>
        <w:t xml:space="preserve">school </w:t>
      </w:r>
      <w:r w:rsidRPr="00F704F3">
        <w:rPr>
          <w:rFonts w:ascii="Verdana" w:hAnsi="Verdana"/>
          <w:sz w:val="20"/>
          <w:szCs w:val="20"/>
        </w:rPr>
        <w:t xml:space="preserve">for normal </w:t>
      </w:r>
      <w:r w:rsidR="00500506" w:rsidRPr="00500506">
        <w:rPr>
          <w:rFonts w:ascii="Verdana" w:hAnsi="Verdana"/>
          <w:sz w:val="20"/>
          <w:szCs w:val="20"/>
        </w:rPr>
        <w:t xml:space="preserve">school </w:t>
      </w:r>
      <w:r w:rsidRPr="00F704F3">
        <w:rPr>
          <w:rFonts w:ascii="Verdana" w:hAnsi="Verdana"/>
          <w:sz w:val="20"/>
          <w:szCs w:val="20"/>
        </w:rPr>
        <w:t>activities (including lunch) unless there is a specific reason detailed in their healthcare</w:t>
      </w:r>
      <w:r w:rsidR="00500506">
        <w:rPr>
          <w:rFonts w:ascii="Verdana" w:hAnsi="Verdana"/>
          <w:sz w:val="20"/>
          <w:szCs w:val="20"/>
        </w:rPr>
        <w:t xml:space="preserve"> plan </w:t>
      </w:r>
      <w:r w:rsidRPr="00F704F3">
        <w:rPr>
          <w:rFonts w:ascii="Verdana" w:hAnsi="Verdana"/>
          <w:sz w:val="20"/>
          <w:szCs w:val="20"/>
        </w:rPr>
        <w:t>by an appropriate person.</w:t>
      </w:r>
    </w:p>
    <w:p w:rsidR="00314E4C" w:rsidRPr="00F704F3" w:rsidRDefault="00314E4C" w:rsidP="00F5342B">
      <w:pPr>
        <w:pStyle w:val="ListParagraph"/>
        <w:numPr>
          <w:ilvl w:val="0"/>
          <w:numId w:val="4"/>
        </w:numPr>
        <w:spacing w:before="120" w:after="120"/>
        <w:contextualSpacing w:val="0"/>
        <w:jc w:val="both"/>
        <w:rPr>
          <w:rFonts w:ascii="Verdana" w:hAnsi="Verdana"/>
          <w:sz w:val="20"/>
          <w:szCs w:val="20"/>
        </w:rPr>
      </w:pPr>
      <w:r w:rsidRPr="00F704F3">
        <w:rPr>
          <w:rFonts w:ascii="Verdana" w:hAnsi="Verdana"/>
          <w:sz w:val="20"/>
          <w:szCs w:val="20"/>
        </w:rPr>
        <w:t>Students with medical needs are not penalised in their attendance record if their absences are related to their medical condition, hospital appointments, etc.</w:t>
      </w:r>
    </w:p>
    <w:p w:rsidR="00314E4C" w:rsidRPr="00F704F3" w:rsidRDefault="00314E4C" w:rsidP="00F5342B">
      <w:pPr>
        <w:pStyle w:val="ListParagraph"/>
        <w:numPr>
          <w:ilvl w:val="0"/>
          <w:numId w:val="4"/>
        </w:numPr>
        <w:spacing w:before="120" w:after="120"/>
        <w:contextualSpacing w:val="0"/>
        <w:jc w:val="both"/>
        <w:rPr>
          <w:rFonts w:ascii="Verdana" w:hAnsi="Verdana"/>
          <w:sz w:val="20"/>
          <w:szCs w:val="20"/>
        </w:rPr>
      </w:pPr>
      <w:r w:rsidRPr="00F704F3">
        <w:rPr>
          <w:rFonts w:ascii="Verdana" w:hAnsi="Verdana"/>
          <w:sz w:val="20"/>
          <w:szCs w:val="20"/>
        </w:rPr>
        <w:t>Toilet, food and drink breaks are provided where necessary in order to manage a student’s medical condition.</w:t>
      </w:r>
    </w:p>
    <w:p w:rsidR="00314E4C" w:rsidRPr="00F704F3" w:rsidRDefault="00314E4C" w:rsidP="00500506">
      <w:pPr>
        <w:pStyle w:val="ListParagraph"/>
        <w:numPr>
          <w:ilvl w:val="0"/>
          <w:numId w:val="4"/>
        </w:numPr>
        <w:spacing w:before="120" w:after="120"/>
        <w:contextualSpacing w:val="0"/>
        <w:jc w:val="both"/>
        <w:rPr>
          <w:rFonts w:ascii="Verdana" w:hAnsi="Verdana"/>
          <w:sz w:val="20"/>
          <w:szCs w:val="20"/>
        </w:rPr>
      </w:pPr>
      <w:r w:rsidRPr="00F704F3">
        <w:rPr>
          <w:rFonts w:ascii="Verdana" w:hAnsi="Verdana"/>
          <w:sz w:val="20"/>
          <w:szCs w:val="20"/>
        </w:rPr>
        <w:t xml:space="preserve">Arrangements for administering medication do not include the need for parent/carers to attend </w:t>
      </w:r>
      <w:r w:rsidR="00500506" w:rsidRPr="00500506">
        <w:rPr>
          <w:rFonts w:ascii="Verdana" w:hAnsi="Verdana"/>
          <w:sz w:val="20"/>
          <w:szCs w:val="20"/>
        </w:rPr>
        <w:t>school</w:t>
      </w:r>
      <w:r w:rsidR="00500506">
        <w:rPr>
          <w:rFonts w:ascii="Verdana" w:hAnsi="Verdana"/>
          <w:sz w:val="20"/>
          <w:szCs w:val="20"/>
        </w:rPr>
        <w:t>.</w:t>
      </w:r>
    </w:p>
    <w:p w:rsidR="00314E4C" w:rsidRPr="00F704F3" w:rsidRDefault="00314E4C" w:rsidP="00F5342B">
      <w:pPr>
        <w:pStyle w:val="ListParagraph"/>
        <w:numPr>
          <w:ilvl w:val="0"/>
          <w:numId w:val="4"/>
        </w:numPr>
        <w:spacing w:before="120" w:after="120"/>
        <w:contextualSpacing w:val="0"/>
        <w:jc w:val="both"/>
        <w:rPr>
          <w:rFonts w:ascii="Verdana" w:hAnsi="Verdana"/>
          <w:sz w:val="20"/>
          <w:szCs w:val="20"/>
        </w:rPr>
      </w:pPr>
      <w:r w:rsidRPr="00F704F3">
        <w:rPr>
          <w:rFonts w:ascii="Verdana" w:hAnsi="Verdana"/>
          <w:sz w:val="20"/>
          <w:szCs w:val="20"/>
        </w:rPr>
        <w:t xml:space="preserve">Every effort is made to ensure that students with medical needs are able to take part in every aspect of </w:t>
      </w:r>
      <w:r w:rsidR="00500506" w:rsidRPr="00500506">
        <w:rPr>
          <w:rFonts w:ascii="Verdana" w:hAnsi="Verdana"/>
          <w:sz w:val="20"/>
          <w:szCs w:val="20"/>
        </w:rPr>
        <w:t xml:space="preserve">school </w:t>
      </w:r>
      <w:r w:rsidRPr="00F704F3">
        <w:rPr>
          <w:rFonts w:ascii="Verdana" w:hAnsi="Verdana"/>
          <w:sz w:val="20"/>
          <w:szCs w:val="20"/>
        </w:rPr>
        <w:t>life including off-site activities, sporting events and practical lessons.</w:t>
      </w:r>
    </w:p>
    <w:p w:rsidR="004850A0" w:rsidRDefault="004850A0" w:rsidP="00F5342B">
      <w:pPr>
        <w:pStyle w:val="ListParagraph"/>
        <w:spacing w:before="120" w:after="120"/>
        <w:ind w:left="0"/>
        <w:contextualSpacing w:val="0"/>
        <w:jc w:val="both"/>
        <w:rPr>
          <w:rFonts w:ascii="Verdana" w:hAnsi="Verdana"/>
          <w:b/>
          <w:sz w:val="20"/>
          <w:szCs w:val="20"/>
        </w:rPr>
      </w:pPr>
    </w:p>
    <w:p w:rsidR="004850A0" w:rsidRDefault="004850A0" w:rsidP="00F5342B">
      <w:pPr>
        <w:pStyle w:val="ListParagraph"/>
        <w:spacing w:before="120" w:after="120"/>
        <w:ind w:left="0"/>
        <w:contextualSpacing w:val="0"/>
        <w:jc w:val="both"/>
        <w:rPr>
          <w:rFonts w:ascii="Verdana" w:hAnsi="Verdana"/>
          <w:b/>
          <w:sz w:val="20"/>
          <w:szCs w:val="20"/>
        </w:rPr>
      </w:pPr>
    </w:p>
    <w:p w:rsidR="004850A0" w:rsidRDefault="004850A0" w:rsidP="00F5342B">
      <w:pPr>
        <w:pStyle w:val="ListParagraph"/>
        <w:spacing w:before="120" w:after="120"/>
        <w:ind w:left="0"/>
        <w:contextualSpacing w:val="0"/>
        <w:jc w:val="both"/>
        <w:rPr>
          <w:rFonts w:ascii="Verdana" w:hAnsi="Verdana"/>
          <w:b/>
          <w:sz w:val="20"/>
          <w:szCs w:val="20"/>
        </w:rPr>
      </w:pPr>
    </w:p>
    <w:p w:rsidR="00314E4C" w:rsidRPr="00F704F3" w:rsidRDefault="00314E4C" w:rsidP="00F5342B">
      <w:pPr>
        <w:pStyle w:val="ListParagraph"/>
        <w:spacing w:before="120" w:after="120"/>
        <w:ind w:left="0"/>
        <w:contextualSpacing w:val="0"/>
        <w:jc w:val="both"/>
        <w:rPr>
          <w:rFonts w:ascii="Verdana" w:hAnsi="Verdana"/>
          <w:b/>
          <w:sz w:val="20"/>
          <w:szCs w:val="20"/>
        </w:rPr>
      </w:pPr>
      <w:r w:rsidRPr="00F704F3">
        <w:rPr>
          <w:rFonts w:ascii="Verdana" w:hAnsi="Verdana"/>
          <w:b/>
          <w:sz w:val="20"/>
          <w:szCs w:val="20"/>
        </w:rPr>
        <w:t>Complaints</w:t>
      </w:r>
    </w:p>
    <w:p w:rsidR="00314E4C" w:rsidRPr="00F704F3" w:rsidRDefault="00314E4C" w:rsidP="00F5342B">
      <w:pPr>
        <w:pStyle w:val="ListParagraph"/>
        <w:spacing w:before="120" w:after="120"/>
        <w:ind w:left="0"/>
        <w:contextualSpacing w:val="0"/>
        <w:jc w:val="both"/>
        <w:rPr>
          <w:rFonts w:ascii="Verdana" w:hAnsi="Verdana"/>
          <w:sz w:val="20"/>
          <w:szCs w:val="20"/>
        </w:rPr>
      </w:pPr>
      <w:r w:rsidRPr="00F704F3">
        <w:rPr>
          <w:rFonts w:ascii="Verdana" w:hAnsi="Verdana"/>
          <w:sz w:val="20"/>
          <w:szCs w:val="20"/>
        </w:rPr>
        <w:t xml:space="preserve">Parents/carers are encouraged to contact </w:t>
      </w:r>
      <w:r w:rsidR="00500506" w:rsidRPr="00500506">
        <w:rPr>
          <w:rFonts w:ascii="Verdana" w:hAnsi="Verdana"/>
          <w:sz w:val="20"/>
          <w:szCs w:val="20"/>
        </w:rPr>
        <w:t xml:space="preserve">the school office </w:t>
      </w:r>
      <w:r w:rsidRPr="00F704F3">
        <w:rPr>
          <w:rFonts w:ascii="Verdana" w:hAnsi="Verdana"/>
          <w:sz w:val="20"/>
          <w:szCs w:val="20"/>
        </w:rPr>
        <w:t xml:space="preserve">if they are concerned or dissatisfied in any way with the support provided by the </w:t>
      </w:r>
      <w:r w:rsidR="00500506" w:rsidRPr="00500506">
        <w:rPr>
          <w:rFonts w:ascii="Verdana" w:hAnsi="Verdana"/>
          <w:sz w:val="20"/>
          <w:szCs w:val="20"/>
        </w:rPr>
        <w:t>school</w:t>
      </w:r>
      <w:r w:rsidRPr="00F5342B">
        <w:rPr>
          <w:rFonts w:ascii="Verdana" w:hAnsi="Verdana"/>
          <w:color w:val="FF0000"/>
          <w:sz w:val="20"/>
          <w:szCs w:val="20"/>
        </w:rPr>
        <w:t xml:space="preserve"> </w:t>
      </w:r>
      <w:r w:rsidRPr="00F704F3">
        <w:rPr>
          <w:rFonts w:ascii="Verdana" w:hAnsi="Verdana"/>
          <w:sz w:val="20"/>
          <w:szCs w:val="20"/>
        </w:rPr>
        <w:t>for a student with medical needs.</w:t>
      </w:r>
    </w:p>
    <w:p w:rsidR="00314E4C" w:rsidRDefault="00314E4C" w:rsidP="00F5342B">
      <w:pPr>
        <w:pStyle w:val="ListParagraph"/>
        <w:spacing w:before="120" w:after="120"/>
        <w:ind w:left="0"/>
        <w:contextualSpacing w:val="0"/>
        <w:jc w:val="both"/>
        <w:rPr>
          <w:rFonts w:ascii="Verdana" w:hAnsi="Verdana"/>
          <w:sz w:val="20"/>
          <w:szCs w:val="20"/>
        </w:rPr>
      </w:pPr>
      <w:r w:rsidRPr="00F704F3">
        <w:rPr>
          <w:rFonts w:ascii="Verdana" w:hAnsi="Verdana"/>
          <w:sz w:val="20"/>
          <w:szCs w:val="20"/>
        </w:rPr>
        <w:t xml:space="preserve">If concerns cannot be resolved in this manner; parents/carers can follow the </w:t>
      </w:r>
      <w:r w:rsidR="00500506" w:rsidRPr="00500506">
        <w:rPr>
          <w:rFonts w:ascii="Verdana" w:hAnsi="Verdana"/>
          <w:sz w:val="20"/>
          <w:szCs w:val="20"/>
        </w:rPr>
        <w:t>school</w:t>
      </w:r>
      <w:r w:rsidRPr="00F704F3">
        <w:rPr>
          <w:rFonts w:ascii="Verdana" w:hAnsi="Verdana"/>
          <w:sz w:val="20"/>
          <w:szCs w:val="20"/>
        </w:rPr>
        <w:t>’s complaint procedure.</w:t>
      </w:r>
    </w:p>
    <w:p w:rsidR="00177B00" w:rsidRDefault="00177B00" w:rsidP="00F5342B">
      <w:pPr>
        <w:pStyle w:val="ListParagraph"/>
        <w:spacing w:before="120" w:after="120"/>
        <w:ind w:left="0"/>
        <w:contextualSpacing w:val="0"/>
        <w:jc w:val="both"/>
        <w:rPr>
          <w:rFonts w:ascii="Verdana" w:hAnsi="Verdana"/>
          <w:sz w:val="20"/>
          <w:szCs w:val="20"/>
        </w:rPr>
      </w:pPr>
    </w:p>
    <w:p w:rsidR="00177B00" w:rsidRDefault="00177B00" w:rsidP="00177B00">
      <w:pPr>
        <w:rPr>
          <w:rFonts w:ascii="Latina Essential Light" w:hAnsi="Latina Essential Light"/>
          <w:b/>
        </w:rPr>
      </w:pPr>
      <w:r w:rsidRPr="00300B10">
        <w:rPr>
          <w:rFonts w:ascii="Latina Essential Light" w:hAnsi="Latina Essential Light"/>
          <w:b/>
        </w:rPr>
        <w:t xml:space="preserve">Insurance </w:t>
      </w:r>
    </w:p>
    <w:p w:rsidR="00177B00" w:rsidRPr="00300B10" w:rsidRDefault="00177B00" w:rsidP="00177B00">
      <w:pPr>
        <w:rPr>
          <w:rFonts w:ascii="Latina Essential Light" w:hAnsi="Latina Essential Light"/>
          <w:b/>
        </w:rPr>
      </w:pPr>
    </w:p>
    <w:p w:rsidR="00A42A49" w:rsidRPr="00A42A49" w:rsidRDefault="00177B00" w:rsidP="00177B00">
      <w:pPr>
        <w:pStyle w:val="ListParagraph"/>
        <w:numPr>
          <w:ilvl w:val="0"/>
          <w:numId w:val="15"/>
        </w:numPr>
        <w:rPr>
          <w:rFonts w:ascii="Latina Essential Light" w:hAnsi="Latina Essential Light"/>
          <w:sz w:val="20"/>
          <w:szCs w:val="20"/>
        </w:rPr>
      </w:pPr>
      <w:r w:rsidRPr="00A42A49">
        <w:rPr>
          <w:rFonts w:ascii="Latina Essential Light" w:hAnsi="Latina Essential Light"/>
          <w:sz w:val="20"/>
          <w:szCs w:val="20"/>
        </w:rPr>
        <w:lastRenderedPageBreak/>
        <w:t>Teachers who undertake responsibilities within this policy will be assured by the Head of School that they are covered by Risk Protection Arrangement (RPA) insurance.</w:t>
      </w:r>
    </w:p>
    <w:p w:rsidR="00A42A49" w:rsidRPr="00A42A49" w:rsidRDefault="00A42A49" w:rsidP="00A42A49">
      <w:pPr>
        <w:pStyle w:val="ListParagraph"/>
        <w:rPr>
          <w:rFonts w:ascii="Latina Essential Light" w:hAnsi="Latina Essential Light"/>
          <w:sz w:val="20"/>
          <w:szCs w:val="20"/>
        </w:rPr>
      </w:pPr>
    </w:p>
    <w:p w:rsidR="00A42A49" w:rsidRPr="00C250DE" w:rsidRDefault="00A42A49" w:rsidP="00A42A49">
      <w:pPr>
        <w:pStyle w:val="ListParagraph"/>
        <w:numPr>
          <w:ilvl w:val="0"/>
          <w:numId w:val="15"/>
        </w:numPr>
        <w:rPr>
          <w:rFonts w:ascii="Latina Essential Light" w:hAnsi="Latina Essential Light"/>
          <w:sz w:val="20"/>
          <w:szCs w:val="20"/>
        </w:rPr>
      </w:pPr>
      <w:r w:rsidRPr="00C250DE">
        <w:rPr>
          <w:rFonts w:ascii="Latina Essential Light" w:hAnsi="Latina Essential Light"/>
          <w:sz w:val="20"/>
          <w:szCs w:val="20"/>
        </w:rPr>
        <w:t>The RPA will provide an indemnity (under Third Party Liability) if a Member (Academy/School) becomes legally liable (is negligent) to pay for damages or compensation in respect of or arising out of personal injury in connection with the provision of medicines or medical procedures.</w:t>
      </w:r>
    </w:p>
    <w:p w:rsidR="00A42A49" w:rsidRPr="00C250DE" w:rsidRDefault="00A42A49" w:rsidP="00A42A49">
      <w:pPr>
        <w:pStyle w:val="ListParagraph"/>
        <w:rPr>
          <w:rFonts w:ascii="Latina Essential Light" w:hAnsi="Latina Essential Light"/>
          <w:sz w:val="20"/>
          <w:szCs w:val="20"/>
        </w:rPr>
      </w:pPr>
    </w:p>
    <w:p w:rsidR="00A42A49" w:rsidRPr="00C250DE" w:rsidRDefault="00A42A49" w:rsidP="00A42A49">
      <w:pPr>
        <w:pStyle w:val="ListParagraph"/>
        <w:numPr>
          <w:ilvl w:val="0"/>
          <w:numId w:val="15"/>
        </w:numPr>
        <w:rPr>
          <w:rFonts w:ascii="Latina Essential Light" w:hAnsi="Latina Essential Light"/>
          <w:sz w:val="20"/>
          <w:szCs w:val="20"/>
        </w:rPr>
      </w:pPr>
      <w:r w:rsidRPr="00C250DE">
        <w:rPr>
          <w:rFonts w:ascii="Latina Essential Light" w:hAnsi="Latina Essential Light"/>
          <w:sz w:val="20"/>
          <w:szCs w:val="20"/>
        </w:rPr>
        <w:t xml:space="preserve">Indemnity will also be provided to any member of staff (other than any doctor, surgeon or dentist while working in a professional capacity) who is providing support to pupils with medical conditions and has received sufficient and suitable training. </w:t>
      </w:r>
    </w:p>
    <w:p w:rsidR="00A42A49" w:rsidRPr="00C250DE" w:rsidRDefault="00A42A49" w:rsidP="00A42A49">
      <w:pPr>
        <w:pStyle w:val="ListParagraph"/>
        <w:rPr>
          <w:rFonts w:ascii="Latina Essential Light" w:hAnsi="Latina Essential Light"/>
          <w:sz w:val="20"/>
          <w:szCs w:val="20"/>
        </w:rPr>
      </w:pPr>
    </w:p>
    <w:p w:rsidR="00A42A49" w:rsidRPr="00C250DE" w:rsidRDefault="00A42A49" w:rsidP="00A42A49">
      <w:pPr>
        <w:pStyle w:val="ListParagraph"/>
        <w:numPr>
          <w:ilvl w:val="0"/>
          <w:numId w:val="15"/>
        </w:numPr>
        <w:rPr>
          <w:rFonts w:ascii="Latina Essential Light" w:hAnsi="Latina Essential Light"/>
          <w:sz w:val="20"/>
          <w:szCs w:val="20"/>
        </w:rPr>
      </w:pPr>
      <w:r w:rsidRPr="00C250DE">
        <w:rPr>
          <w:rFonts w:ascii="Latina Essential Light" w:hAnsi="Latina Essential Light"/>
          <w:sz w:val="20"/>
          <w:szCs w:val="20"/>
        </w:rPr>
        <w:t xml:space="preserve">Cover provided by the RPA will be subject to adherence with the statutory guidance on supporting pupils at school with medical conditions, December 2015 link provided: </w:t>
      </w:r>
      <w:hyperlink r:id="rId15" w:history="1">
        <w:r w:rsidRPr="00C250DE">
          <w:rPr>
            <w:rStyle w:val="Hyperlink"/>
            <w:rFonts w:ascii="Latina Essential Light" w:hAnsi="Latina Essential Light"/>
            <w:color w:val="auto"/>
            <w:sz w:val="20"/>
            <w:szCs w:val="20"/>
          </w:rPr>
          <w:t>https://www.gov.uk/government/uploads/system/uploads/attachment_data/file/349435/Statutory_guidance_on_supporting_pupils_at_school_with_medical_conditions.pdf</w:t>
        </w:r>
      </w:hyperlink>
    </w:p>
    <w:p w:rsidR="00177B00" w:rsidRPr="00A42A49" w:rsidRDefault="00177B00" w:rsidP="00A42A49">
      <w:pPr>
        <w:rPr>
          <w:rFonts w:ascii="Latina Essential Light" w:hAnsi="Latina Essential Light"/>
          <w:sz w:val="20"/>
          <w:szCs w:val="20"/>
        </w:rPr>
      </w:pPr>
      <w:r w:rsidRPr="00A42A49">
        <w:rPr>
          <w:rFonts w:ascii="Latina Essential Light" w:hAnsi="Latina Essential Light"/>
          <w:sz w:val="20"/>
          <w:szCs w:val="20"/>
        </w:rPr>
        <w:t xml:space="preserve"> </w:t>
      </w:r>
    </w:p>
    <w:p w:rsidR="00177B00" w:rsidRPr="00A42A49" w:rsidRDefault="00177B00" w:rsidP="00177B00">
      <w:pPr>
        <w:pStyle w:val="ListParagraph"/>
        <w:numPr>
          <w:ilvl w:val="0"/>
          <w:numId w:val="15"/>
        </w:numPr>
        <w:rPr>
          <w:rFonts w:ascii="Latina Essential Light" w:hAnsi="Latina Essential Light"/>
          <w:sz w:val="20"/>
          <w:szCs w:val="20"/>
        </w:rPr>
      </w:pPr>
      <w:r w:rsidRPr="00A42A49">
        <w:rPr>
          <w:rFonts w:ascii="Latina Essential Light" w:hAnsi="Latina Essential Light"/>
          <w:sz w:val="20"/>
          <w:szCs w:val="20"/>
        </w:rPr>
        <w:t>Full written insurance policy documents are available to be viewed by members of staff who are providing support to pupils with medical conditions. Those who wish to see the documents should contact Unit(e) 15.</w:t>
      </w:r>
    </w:p>
    <w:p w:rsidR="00177B00" w:rsidRPr="00F704F3" w:rsidRDefault="00177B00" w:rsidP="00F5342B">
      <w:pPr>
        <w:pStyle w:val="ListParagraph"/>
        <w:spacing w:before="120" w:after="120"/>
        <w:ind w:left="0"/>
        <w:contextualSpacing w:val="0"/>
        <w:jc w:val="both"/>
        <w:rPr>
          <w:rFonts w:ascii="Verdana" w:hAnsi="Verdana"/>
          <w:sz w:val="20"/>
          <w:szCs w:val="20"/>
        </w:rPr>
      </w:pPr>
    </w:p>
    <w:p w:rsidR="00314E4C" w:rsidRDefault="00314E4C" w:rsidP="00F5342B">
      <w:pPr>
        <w:pStyle w:val="Default"/>
        <w:jc w:val="both"/>
        <w:rPr>
          <w:rFonts w:ascii="Verdana" w:hAnsi="Verdana"/>
          <w:bCs/>
          <w:sz w:val="20"/>
          <w:szCs w:val="20"/>
        </w:rPr>
      </w:pPr>
    </w:p>
    <w:p w:rsidR="00314E4C" w:rsidRDefault="00314E4C" w:rsidP="00F5342B">
      <w:pPr>
        <w:pStyle w:val="Default"/>
        <w:jc w:val="both"/>
        <w:rPr>
          <w:rFonts w:ascii="Verdana" w:hAnsi="Verdana"/>
          <w:b/>
          <w:bCs/>
          <w:sz w:val="20"/>
          <w:szCs w:val="20"/>
        </w:rPr>
      </w:pPr>
      <w:r w:rsidRPr="00993992">
        <w:rPr>
          <w:rFonts w:ascii="Verdana" w:hAnsi="Verdana"/>
          <w:b/>
          <w:bCs/>
          <w:sz w:val="20"/>
          <w:szCs w:val="20"/>
        </w:rPr>
        <w:t>Mental Health Concerns</w:t>
      </w:r>
    </w:p>
    <w:p w:rsidR="00314E4C" w:rsidRDefault="00314E4C" w:rsidP="00F5342B">
      <w:pPr>
        <w:pStyle w:val="Default"/>
        <w:jc w:val="both"/>
        <w:rPr>
          <w:rFonts w:ascii="Verdana" w:hAnsi="Verdana"/>
          <w:b/>
          <w:bCs/>
          <w:sz w:val="20"/>
          <w:szCs w:val="20"/>
        </w:rPr>
      </w:pPr>
    </w:p>
    <w:p w:rsidR="00314E4C" w:rsidRDefault="00500506" w:rsidP="00F5342B">
      <w:pPr>
        <w:pStyle w:val="Default"/>
        <w:jc w:val="both"/>
        <w:rPr>
          <w:rFonts w:ascii="Verdana" w:hAnsi="Verdana"/>
          <w:sz w:val="20"/>
          <w:szCs w:val="20"/>
        </w:rPr>
      </w:pPr>
      <w:r w:rsidRPr="00500506">
        <w:rPr>
          <w:rFonts w:ascii="Verdana" w:hAnsi="Verdana"/>
          <w:color w:val="auto"/>
          <w:sz w:val="20"/>
          <w:szCs w:val="20"/>
        </w:rPr>
        <w:t>Veryan Primary School</w:t>
      </w:r>
      <w:r w:rsidR="00314E4C" w:rsidRPr="00500506">
        <w:rPr>
          <w:rFonts w:ascii="Verdana" w:hAnsi="Verdana"/>
          <w:color w:val="auto"/>
          <w:sz w:val="20"/>
          <w:szCs w:val="20"/>
        </w:rPr>
        <w:t xml:space="preserve"> </w:t>
      </w:r>
      <w:r w:rsidR="00314E4C">
        <w:rPr>
          <w:rFonts w:ascii="Verdana" w:hAnsi="Verdana"/>
          <w:sz w:val="20"/>
          <w:szCs w:val="20"/>
        </w:rPr>
        <w:t>uses guidance from:</w:t>
      </w:r>
    </w:p>
    <w:p w:rsidR="00FF708D" w:rsidRDefault="00FF708D" w:rsidP="00F5342B">
      <w:pPr>
        <w:pStyle w:val="Default"/>
        <w:jc w:val="both"/>
        <w:rPr>
          <w:rFonts w:ascii="Verdana" w:hAnsi="Verdana"/>
          <w:sz w:val="20"/>
          <w:szCs w:val="20"/>
        </w:rPr>
      </w:pPr>
    </w:p>
    <w:p w:rsidR="00314E4C" w:rsidRDefault="00314E4C" w:rsidP="00F5342B">
      <w:pPr>
        <w:pStyle w:val="Default"/>
        <w:jc w:val="both"/>
        <w:rPr>
          <w:rFonts w:ascii="Verdana" w:hAnsi="Verdana"/>
          <w:sz w:val="20"/>
          <w:szCs w:val="20"/>
        </w:rPr>
      </w:pPr>
      <w:r>
        <w:rPr>
          <w:rFonts w:ascii="Verdana" w:hAnsi="Verdana"/>
          <w:sz w:val="20"/>
          <w:szCs w:val="20"/>
        </w:rPr>
        <w:t xml:space="preserve">Public Health England and the Children and Young People’s Mental Health Coalition – Promoting children and young people’s emotional health and wellbeing – A whole school and college approach – March 2015  </w:t>
      </w:r>
      <w:hyperlink r:id="rId16" w:history="1">
        <w:r w:rsidRPr="0058201E">
          <w:rPr>
            <w:rStyle w:val="Hyperlink"/>
            <w:rFonts w:ascii="Verdana" w:hAnsi="Verdana"/>
            <w:sz w:val="20"/>
            <w:szCs w:val="20"/>
          </w:rPr>
          <w:t>www.gov.uk/phe</w:t>
        </w:r>
      </w:hyperlink>
      <w:r>
        <w:rPr>
          <w:rFonts w:ascii="Verdana" w:hAnsi="Verdana"/>
          <w:sz w:val="20"/>
          <w:szCs w:val="20"/>
        </w:rPr>
        <w:t xml:space="preserve">   </w:t>
      </w:r>
    </w:p>
    <w:p w:rsidR="00314E4C" w:rsidRDefault="00314E4C" w:rsidP="00F5342B">
      <w:pPr>
        <w:pStyle w:val="Default"/>
        <w:jc w:val="both"/>
        <w:rPr>
          <w:rFonts w:ascii="Verdana" w:hAnsi="Verdana"/>
          <w:sz w:val="20"/>
          <w:szCs w:val="20"/>
        </w:rPr>
      </w:pPr>
      <w:r>
        <w:rPr>
          <w:rFonts w:ascii="Verdana" w:hAnsi="Verdana"/>
          <w:sz w:val="20"/>
          <w:szCs w:val="20"/>
        </w:rPr>
        <w:t>Mental health and behaviour in schools –</w:t>
      </w:r>
      <w:r w:rsidRPr="00D045BC">
        <w:t xml:space="preserve"> </w:t>
      </w:r>
      <w:r w:rsidRPr="00D045BC">
        <w:rPr>
          <w:rFonts w:ascii="Verdana" w:hAnsi="Verdana"/>
          <w:sz w:val="20"/>
        </w:rPr>
        <w:t xml:space="preserve">March 2016 </w:t>
      </w:r>
      <w:hyperlink r:id="rId17" w:history="1">
        <w:r w:rsidRPr="0058201E">
          <w:rPr>
            <w:rStyle w:val="Hyperlink"/>
            <w:rFonts w:ascii="Verdana" w:hAnsi="Verdana"/>
            <w:sz w:val="20"/>
            <w:szCs w:val="20"/>
          </w:rPr>
          <w:t>www.gov.uk/government/publications/mental-health-and-behaviour-in-schools--2</w:t>
        </w:r>
      </w:hyperlink>
      <w:r>
        <w:rPr>
          <w:rFonts w:ascii="Verdana" w:hAnsi="Verdana"/>
          <w:sz w:val="20"/>
          <w:szCs w:val="20"/>
        </w:rPr>
        <w:t xml:space="preserve">  </w:t>
      </w:r>
    </w:p>
    <w:p w:rsidR="00314E4C" w:rsidRDefault="00314E4C" w:rsidP="00F5342B">
      <w:pPr>
        <w:pStyle w:val="Default"/>
        <w:jc w:val="both"/>
        <w:rPr>
          <w:rFonts w:ascii="Verdana" w:hAnsi="Verdana"/>
          <w:sz w:val="20"/>
          <w:szCs w:val="20"/>
        </w:rPr>
      </w:pPr>
      <w:r>
        <w:rPr>
          <w:rFonts w:ascii="Verdana" w:hAnsi="Verdana"/>
          <w:sz w:val="20"/>
          <w:szCs w:val="20"/>
        </w:rPr>
        <w:t>Future in mind - promoting, protecting and improving our children and young people’s mental health and wellbeing</w:t>
      </w:r>
      <w:r w:rsidR="006F4528">
        <w:rPr>
          <w:rFonts w:ascii="Verdana" w:hAnsi="Verdana"/>
          <w:sz w:val="20"/>
          <w:szCs w:val="20"/>
        </w:rPr>
        <w:t xml:space="preserve"> – Oct</w:t>
      </w:r>
      <w:r w:rsidR="00324E5E">
        <w:rPr>
          <w:rFonts w:ascii="Verdana" w:hAnsi="Verdana"/>
          <w:sz w:val="20"/>
          <w:szCs w:val="20"/>
        </w:rPr>
        <w:t xml:space="preserve">ober </w:t>
      </w:r>
      <w:r w:rsidR="006F4528">
        <w:rPr>
          <w:rFonts w:ascii="Verdana" w:hAnsi="Verdana"/>
          <w:sz w:val="20"/>
          <w:szCs w:val="20"/>
        </w:rPr>
        <w:t>2012</w:t>
      </w:r>
    </w:p>
    <w:p w:rsidR="006F4528" w:rsidRDefault="00031C82" w:rsidP="00F5342B">
      <w:pPr>
        <w:pStyle w:val="Default"/>
        <w:jc w:val="both"/>
        <w:rPr>
          <w:rFonts w:ascii="Verdana" w:hAnsi="Verdana"/>
          <w:sz w:val="20"/>
          <w:szCs w:val="20"/>
        </w:rPr>
      </w:pPr>
      <w:hyperlink r:id="rId18" w:history="1">
        <w:r w:rsidR="006F4528" w:rsidRPr="00624753">
          <w:rPr>
            <w:rStyle w:val="Hyperlink"/>
            <w:rFonts w:ascii="Verdana" w:hAnsi="Verdana"/>
            <w:sz w:val="20"/>
            <w:szCs w:val="20"/>
          </w:rPr>
          <w:t>www.gov.uk/government/uploads/system/uploads/attachment_data/file/414024/Childrens_Mental_Health.pdf</w:t>
        </w:r>
      </w:hyperlink>
      <w:r w:rsidR="006F4528">
        <w:rPr>
          <w:rFonts w:ascii="Verdana" w:hAnsi="Verdana"/>
          <w:sz w:val="20"/>
          <w:szCs w:val="20"/>
        </w:rPr>
        <w:t xml:space="preserve"> </w:t>
      </w:r>
    </w:p>
    <w:p w:rsidR="00B56520" w:rsidRDefault="00B56520" w:rsidP="00F5342B">
      <w:pPr>
        <w:pStyle w:val="Default"/>
        <w:jc w:val="both"/>
        <w:rPr>
          <w:rFonts w:ascii="Verdana" w:hAnsi="Verdana"/>
          <w:sz w:val="20"/>
          <w:szCs w:val="20"/>
        </w:rPr>
      </w:pPr>
      <w:r>
        <w:rPr>
          <w:rFonts w:ascii="Verdana" w:hAnsi="Verdana"/>
          <w:sz w:val="20"/>
          <w:szCs w:val="20"/>
        </w:rPr>
        <w:t>NICE guidance on social and emotional wellbeing in primary education</w:t>
      </w:r>
      <w:r w:rsidR="00324E5E">
        <w:rPr>
          <w:rFonts w:ascii="Verdana" w:hAnsi="Verdana"/>
          <w:sz w:val="20"/>
          <w:szCs w:val="20"/>
        </w:rPr>
        <w:t>. -  September 2016</w:t>
      </w:r>
    </w:p>
    <w:p w:rsidR="00324E5E" w:rsidRDefault="00031C82" w:rsidP="00F5342B">
      <w:pPr>
        <w:pStyle w:val="Default"/>
        <w:jc w:val="both"/>
        <w:rPr>
          <w:rFonts w:ascii="Verdana" w:hAnsi="Verdana"/>
          <w:sz w:val="20"/>
          <w:szCs w:val="20"/>
        </w:rPr>
      </w:pPr>
      <w:hyperlink r:id="rId19" w:anchor="path=view%3A/pathways/social-and-emotional-wellbeing-for-children-and-young-people/social-and-emotional-wellbeing-in-primary-education.xml&amp;content=view-index" w:history="1">
        <w:r w:rsidR="00324E5E" w:rsidRPr="00624753">
          <w:rPr>
            <w:rStyle w:val="Hyperlink"/>
            <w:rFonts w:ascii="Verdana" w:hAnsi="Verdana"/>
            <w:sz w:val="20"/>
            <w:szCs w:val="20"/>
          </w:rPr>
          <w:t>https://pathways.nice.org.uk/pathways/social-and-emotional-wellbeing-for-children-and-young-people#path=view%3A/pathways/social-and-emotional-wellbeing-for-children-and-young-people/social-and-emotional-wellbeing-in-primary-education.xml&amp;content=view-index</w:t>
        </w:r>
      </w:hyperlink>
    </w:p>
    <w:p w:rsidR="00324E5E" w:rsidRDefault="00324E5E" w:rsidP="00F5342B">
      <w:pPr>
        <w:pStyle w:val="Default"/>
        <w:jc w:val="both"/>
        <w:rPr>
          <w:rFonts w:ascii="Verdana" w:hAnsi="Verdana"/>
          <w:sz w:val="20"/>
          <w:szCs w:val="20"/>
        </w:rPr>
      </w:pPr>
    </w:p>
    <w:p w:rsidR="00314E4C" w:rsidRPr="00500506" w:rsidRDefault="00CA01BE" w:rsidP="00F5342B">
      <w:pPr>
        <w:pStyle w:val="Default"/>
        <w:jc w:val="both"/>
        <w:rPr>
          <w:rFonts w:ascii="Verdana" w:hAnsi="Verdana"/>
          <w:b/>
          <w:bCs/>
          <w:color w:val="auto"/>
          <w:sz w:val="20"/>
          <w:szCs w:val="20"/>
        </w:rPr>
      </w:pPr>
      <w:r w:rsidRPr="00500506">
        <w:rPr>
          <w:rFonts w:ascii="Verdana" w:hAnsi="Verdana"/>
          <w:color w:val="auto"/>
          <w:sz w:val="20"/>
          <w:szCs w:val="20"/>
        </w:rPr>
        <w:t>TIS</w:t>
      </w:r>
    </w:p>
    <w:p w:rsidR="00314E4C" w:rsidRDefault="00314E4C" w:rsidP="00F5342B">
      <w:pPr>
        <w:pStyle w:val="Default"/>
        <w:jc w:val="both"/>
        <w:rPr>
          <w:rFonts w:ascii="Verdana" w:hAnsi="Verdana"/>
          <w:sz w:val="20"/>
          <w:szCs w:val="20"/>
        </w:rPr>
      </w:pPr>
    </w:p>
    <w:p w:rsidR="00FF708D" w:rsidRDefault="00FF708D" w:rsidP="00F5342B">
      <w:pPr>
        <w:pStyle w:val="Default"/>
        <w:jc w:val="both"/>
        <w:rPr>
          <w:rFonts w:ascii="Verdana" w:hAnsi="Verdana"/>
          <w:sz w:val="20"/>
          <w:szCs w:val="20"/>
        </w:rPr>
      </w:pPr>
      <w:r>
        <w:rPr>
          <w:rFonts w:ascii="Verdana" w:hAnsi="Verdana"/>
          <w:sz w:val="20"/>
          <w:szCs w:val="20"/>
        </w:rPr>
        <w:t xml:space="preserve">to </w:t>
      </w:r>
      <w:r w:rsidR="00F36BEE">
        <w:rPr>
          <w:rFonts w:ascii="Verdana" w:hAnsi="Verdana"/>
          <w:sz w:val="20"/>
          <w:szCs w:val="20"/>
        </w:rPr>
        <w:t>support this</w:t>
      </w:r>
      <w:r>
        <w:rPr>
          <w:rFonts w:ascii="Verdana" w:hAnsi="Verdana"/>
          <w:sz w:val="20"/>
          <w:szCs w:val="20"/>
        </w:rPr>
        <w:t xml:space="preserve"> policy on mental health and wellbeing.</w:t>
      </w:r>
    </w:p>
    <w:p w:rsidR="00FF708D" w:rsidRDefault="00FF708D" w:rsidP="00F5342B">
      <w:pPr>
        <w:pStyle w:val="Default"/>
        <w:jc w:val="both"/>
        <w:rPr>
          <w:rFonts w:ascii="Verdana" w:hAnsi="Verdana"/>
          <w:sz w:val="20"/>
          <w:szCs w:val="20"/>
        </w:rPr>
      </w:pPr>
    </w:p>
    <w:p w:rsidR="00314E4C" w:rsidRDefault="00314E4C" w:rsidP="00F5342B">
      <w:pPr>
        <w:pStyle w:val="Default"/>
        <w:jc w:val="both"/>
        <w:rPr>
          <w:rFonts w:ascii="Verdana" w:hAnsi="Verdana"/>
          <w:sz w:val="20"/>
          <w:szCs w:val="20"/>
        </w:rPr>
      </w:pPr>
      <w:r w:rsidRPr="00F5342B">
        <w:rPr>
          <w:rFonts w:ascii="Verdana" w:hAnsi="Verdana"/>
          <w:color w:val="auto"/>
          <w:sz w:val="20"/>
          <w:szCs w:val="20"/>
        </w:rPr>
        <w:t>The</w:t>
      </w:r>
      <w:r w:rsidR="00CA01BE">
        <w:rPr>
          <w:rFonts w:ascii="Verdana" w:hAnsi="Verdana"/>
          <w:color w:val="FF0000"/>
          <w:sz w:val="20"/>
          <w:szCs w:val="20"/>
        </w:rPr>
        <w:t xml:space="preserve"> </w:t>
      </w:r>
      <w:r w:rsidR="00500506" w:rsidRPr="00500506">
        <w:rPr>
          <w:rFonts w:ascii="Verdana" w:hAnsi="Verdana"/>
          <w:color w:val="auto"/>
          <w:sz w:val="20"/>
          <w:szCs w:val="20"/>
        </w:rPr>
        <w:t xml:space="preserve">school </w:t>
      </w:r>
      <w:r w:rsidR="00613732">
        <w:rPr>
          <w:rFonts w:ascii="Verdana" w:hAnsi="Verdana"/>
          <w:sz w:val="20"/>
          <w:szCs w:val="20"/>
        </w:rPr>
        <w:t>is aware that there could</w:t>
      </w:r>
      <w:r>
        <w:rPr>
          <w:rFonts w:ascii="Verdana" w:hAnsi="Verdana"/>
          <w:sz w:val="20"/>
          <w:szCs w:val="20"/>
        </w:rPr>
        <w:t xml:space="preserve"> be children with mental health issues within the </w:t>
      </w:r>
      <w:r w:rsidR="00500506" w:rsidRPr="00500506">
        <w:rPr>
          <w:rFonts w:ascii="Verdana" w:hAnsi="Verdana"/>
          <w:color w:val="auto"/>
          <w:sz w:val="20"/>
          <w:szCs w:val="20"/>
        </w:rPr>
        <w:t xml:space="preserve">school </w:t>
      </w:r>
      <w:r>
        <w:rPr>
          <w:rFonts w:ascii="Verdana" w:hAnsi="Verdana"/>
          <w:sz w:val="20"/>
          <w:szCs w:val="20"/>
        </w:rPr>
        <w:t>and families for whom mental health is a significant problem.</w:t>
      </w:r>
    </w:p>
    <w:p w:rsidR="00324E5E" w:rsidRDefault="00324E5E" w:rsidP="00F5342B">
      <w:pPr>
        <w:pStyle w:val="Default"/>
        <w:jc w:val="both"/>
        <w:rPr>
          <w:rFonts w:ascii="Verdana" w:hAnsi="Verdana"/>
          <w:sz w:val="20"/>
          <w:szCs w:val="20"/>
        </w:rPr>
      </w:pPr>
    </w:p>
    <w:p w:rsidR="00324E5E" w:rsidRDefault="00324E5E" w:rsidP="00F5342B">
      <w:pPr>
        <w:pStyle w:val="Default"/>
        <w:jc w:val="both"/>
        <w:rPr>
          <w:rFonts w:ascii="Verdana" w:hAnsi="Verdana"/>
          <w:sz w:val="20"/>
          <w:szCs w:val="20"/>
        </w:rPr>
      </w:pPr>
      <w:r>
        <w:rPr>
          <w:rFonts w:ascii="Verdana" w:hAnsi="Verdana"/>
          <w:sz w:val="20"/>
          <w:szCs w:val="20"/>
        </w:rPr>
        <w:t xml:space="preserve">Mental health </w:t>
      </w:r>
      <w:r w:rsidR="00F36BEE">
        <w:rPr>
          <w:rFonts w:ascii="Verdana" w:hAnsi="Verdana"/>
          <w:sz w:val="20"/>
          <w:szCs w:val="20"/>
        </w:rPr>
        <w:t xml:space="preserve">and </w:t>
      </w:r>
      <w:r>
        <w:rPr>
          <w:rFonts w:ascii="Verdana" w:hAnsi="Verdana"/>
          <w:sz w:val="20"/>
          <w:szCs w:val="20"/>
        </w:rPr>
        <w:t>wellbeing is a term which covers a wide range of difficulties</w:t>
      </w:r>
      <w:r w:rsidR="00F36BEE">
        <w:rPr>
          <w:rFonts w:ascii="Verdana" w:hAnsi="Verdana"/>
          <w:sz w:val="20"/>
          <w:szCs w:val="20"/>
        </w:rPr>
        <w:t>/situations</w:t>
      </w:r>
      <w:r>
        <w:rPr>
          <w:rFonts w:ascii="Verdana" w:hAnsi="Verdana"/>
          <w:sz w:val="20"/>
          <w:szCs w:val="20"/>
        </w:rPr>
        <w:t xml:space="preserve"> faced by children and their families and include:</w:t>
      </w:r>
    </w:p>
    <w:p w:rsidR="00324E5E" w:rsidRDefault="00324E5E" w:rsidP="00F5342B">
      <w:pPr>
        <w:pStyle w:val="Default"/>
        <w:jc w:val="both"/>
        <w:rPr>
          <w:rFonts w:ascii="Verdana" w:hAnsi="Verdana"/>
          <w:sz w:val="20"/>
          <w:szCs w:val="20"/>
        </w:rPr>
      </w:pPr>
    </w:p>
    <w:p w:rsidR="00324E5E" w:rsidRDefault="00324E5E" w:rsidP="00F5342B">
      <w:pPr>
        <w:pStyle w:val="Default"/>
        <w:numPr>
          <w:ilvl w:val="0"/>
          <w:numId w:val="8"/>
        </w:numPr>
        <w:jc w:val="both"/>
        <w:rPr>
          <w:rFonts w:ascii="Verdana" w:hAnsi="Verdana"/>
          <w:sz w:val="20"/>
          <w:szCs w:val="20"/>
        </w:rPr>
      </w:pPr>
      <w:r>
        <w:rPr>
          <w:rFonts w:ascii="Verdana" w:hAnsi="Verdana"/>
          <w:sz w:val="20"/>
          <w:szCs w:val="20"/>
        </w:rPr>
        <w:t>Learning difficulties</w:t>
      </w:r>
    </w:p>
    <w:p w:rsidR="00324E5E" w:rsidRDefault="00324E5E" w:rsidP="00F5342B">
      <w:pPr>
        <w:pStyle w:val="Default"/>
        <w:numPr>
          <w:ilvl w:val="0"/>
          <w:numId w:val="8"/>
        </w:numPr>
        <w:jc w:val="both"/>
        <w:rPr>
          <w:rFonts w:ascii="Verdana" w:hAnsi="Verdana"/>
          <w:sz w:val="20"/>
          <w:szCs w:val="20"/>
        </w:rPr>
      </w:pPr>
      <w:r>
        <w:rPr>
          <w:rFonts w:ascii="Verdana" w:hAnsi="Verdana"/>
          <w:sz w:val="20"/>
          <w:szCs w:val="20"/>
        </w:rPr>
        <w:t>Emotional trauma</w:t>
      </w:r>
    </w:p>
    <w:p w:rsidR="00324E5E" w:rsidRDefault="00324E5E" w:rsidP="00F5342B">
      <w:pPr>
        <w:pStyle w:val="Default"/>
        <w:numPr>
          <w:ilvl w:val="0"/>
          <w:numId w:val="8"/>
        </w:numPr>
        <w:jc w:val="both"/>
        <w:rPr>
          <w:rFonts w:ascii="Verdana" w:hAnsi="Verdana"/>
          <w:sz w:val="20"/>
          <w:szCs w:val="20"/>
        </w:rPr>
      </w:pPr>
      <w:r>
        <w:rPr>
          <w:rFonts w:ascii="Verdana" w:hAnsi="Verdana"/>
          <w:sz w:val="20"/>
          <w:szCs w:val="20"/>
        </w:rPr>
        <w:t>Autism</w:t>
      </w:r>
    </w:p>
    <w:p w:rsidR="00324E5E" w:rsidRDefault="00324E5E" w:rsidP="00F5342B">
      <w:pPr>
        <w:pStyle w:val="Default"/>
        <w:numPr>
          <w:ilvl w:val="0"/>
          <w:numId w:val="8"/>
        </w:numPr>
        <w:jc w:val="both"/>
        <w:rPr>
          <w:rFonts w:ascii="Verdana" w:hAnsi="Verdana"/>
          <w:sz w:val="20"/>
          <w:szCs w:val="20"/>
        </w:rPr>
      </w:pPr>
      <w:r>
        <w:rPr>
          <w:rFonts w:ascii="Verdana" w:hAnsi="Verdana"/>
          <w:sz w:val="20"/>
          <w:szCs w:val="20"/>
        </w:rPr>
        <w:t>Attachment Disorder</w:t>
      </w:r>
    </w:p>
    <w:p w:rsidR="00324E5E" w:rsidRDefault="00324E5E" w:rsidP="00F5342B">
      <w:pPr>
        <w:pStyle w:val="Default"/>
        <w:numPr>
          <w:ilvl w:val="0"/>
          <w:numId w:val="8"/>
        </w:numPr>
        <w:jc w:val="both"/>
        <w:rPr>
          <w:rFonts w:ascii="Verdana" w:hAnsi="Verdana"/>
          <w:sz w:val="20"/>
          <w:szCs w:val="20"/>
        </w:rPr>
      </w:pPr>
      <w:r>
        <w:rPr>
          <w:rFonts w:ascii="Verdana" w:hAnsi="Verdana"/>
          <w:sz w:val="20"/>
          <w:szCs w:val="20"/>
        </w:rPr>
        <w:t>Attention Deficit Disorder</w:t>
      </w:r>
    </w:p>
    <w:p w:rsidR="00324E5E" w:rsidRDefault="00324E5E" w:rsidP="00F5342B">
      <w:pPr>
        <w:pStyle w:val="Default"/>
        <w:numPr>
          <w:ilvl w:val="0"/>
          <w:numId w:val="8"/>
        </w:numPr>
        <w:jc w:val="both"/>
        <w:rPr>
          <w:rFonts w:ascii="Verdana" w:hAnsi="Verdana"/>
          <w:sz w:val="20"/>
          <w:szCs w:val="20"/>
        </w:rPr>
      </w:pPr>
      <w:r>
        <w:rPr>
          <w:rFonts w:ascii="Verdana" w:hAnsi="Verdana"/>
          <w:sz w:val="20"/>
          <w:szCs w:val="20"/>
        </w:rPr>
        <w:t>Depression</w:t>
      </w:r>
    </w:p>
    <w:p w:rsidR="00324E5E" w:rsidRDefault="00324E5E" w:rsidP="00F5342B">
      <w:pPr>
        <w:pStyle w:val="Default"/>
        <w:numPr>
          <w:ilvl w:val="0"/>
          <w:numId w:val="8"/>
        </w:numPr>
        <w:jc w:val="both"/>
        <w:rPr>
          <w:rFonts w:ascii="Verdana" w:hAnsi="Verdana"/>
          <w:sz w:val="20"/>
          <w:szCs w:val="20"/>
        </w:rPr>
      </w:pPr>
      <w:r>
        <w:rPr>
          <w:rFonts w:ascii="Verdana" w:hAnsi="Verdana"/>
          <w:sz w:val="20"/>
          <w:szCs w:val="20"/>
        </w:rPr>
        <w:t>Anxiety</w:t>
      </w:r>
    </w:p>
    <w:p w:rsidR="00324E5E" w:rsidRDefault="00324E5E" w:rsidP="00F5342B">
      <w:pPr>
        <w:pStyle w:val="Default"/>
        <w:numPr>
          <w:ilvl w:val="0"/>
          <w:numId w:val="8"/>
        </w:numPr>
        <w:jc w:val="both"/>
        <w:rPr>
          <w:rFonts w:ascii="Verdana" w:hAnsi="Verdana"/>
          <w:sz w:val="20"/>
          <w:szCs w:val="20"/>
        </w:rPr>
      </w:pPr>
      <w:r>
        <w:rPr>
          <w:rFonts w:ascii="Verdana" w:hAnsi="Verdana"/>
          <w:sz w:val="20"/>
          <w:szCs w:val="20"/>
        </w:rPr>
        <w:t>Bipolar Disorder</w:t>
      </w:r>
    </w:p>
    <w:p w:rsidR="00324E5E" w:rsidRDefault="00324E5E" w:rsidP="00F5342B">
      <w:pPr>
        <w:pStyle w:val="Default"/>
        <w:numPr>
          <w:ilvl w:val="0"/>
          <w:numId w:val="8"/>
        </w:numPr>
        <w:jc w:val="both"/>
        <w:rPr>
          <w:rFonts w:ascii="Verdana" w:hAnsi="Verdana"/>
          <w:sz w:val="20"/>
          <w:szCs w:val="20"/>
        </w:rPr>
      </w:pPr>
      <w:r>
        <w:rPr>
          <w:rFonts w:ascii="Verdana" w:hAnsi="Verdana"/>
          <w:sz w:val="20"/>
          <w:szCs w:val="20"/>
        </w:rPr>
        <w:t>Obsessive Compulsive Disorder</w:t>
      </w:r>
    </w:p>
    <w:p w:rsidR="00324E5E" w:rsidRDefault="00324E5E" w:rsidP="00F5342B">
      <w:pPr>
        <w:pStyle w:val="Default"/>
        <w:numPr>
          <w:ilvl w:val="0"/>
          <w:numId w:val="8"/>
        </w:numPr>
        <w:jc w:val="both"/>
        <w:rPr>
          <w:rFonts w:ascii="Verdana" w:hAnsi="Verdana"/>
          <w:sz w:val="20"/>
          <w:szCs w:val="20"/>
        </w:rPr>
      </w:pPr>
      <w:r>
        <w:rPr>
          <w:rFonts w:ascii="Verdana" w:hAnsi="Verdana"/>
          <w:sz w:val="20"/>
          <w:szCs w:val="20"/>
        </w:rPr>
        <w:lastRenderedPageBreak/>
        <w:t xml:space="preserve">Bereavement </w:t>
      </w:r>
    </w:p>
    <w:p w:rsidR="00324E5E" w:rsidRDefault="00324E5E" w:rsidP="00F5342B">
      <w:pPr>
        <w:pStyle w:val="Default"/>
        <w:numPr>
          <w:ilvl w:val="0"/>
          <w:numId w:val="8"/>
        </w:numPr>
        <w:jc w:val="both"/>
        <w:rPr>
          <w:rFonts w:ascii="Verdana" w:hAnsi="Verdana"/>
          <w:sz w:val="20"/>
          <w:szCs w:val="20"/>
        </w:rPr>
      </w:pPr>
      <w:r>
        <w:rPr>
          <w:rFonts w:ascii="Verdana" w:hAnsi="Verdana"/>
          <w:sz w:val="20"/>
          <w:szCs w:val="20"/>
        </w:rPr>
        <w:t>Speech and Language Difficulties</w:t>
      </w:r>
    </w:p>
    <w:p w:rsidR="00324E5E" w:rsidRDefault="00324E5E" w:rsidP="00F5342B">
      <w:pPr>
        <w:pStyle w:val="Default"/>
        <w:numPr>
          <w:ilvl w:val="0"/>
          <w:numId w:val="8"/>
        </w:numPr>
        <w:jc w:val="both"/>
        <w:rPr>
          <w:rFonts w:ascii="Verdana" w:hAnsi="Verdana"/>
          <w:sz w:val="20"/>
          <w:szCs w:val="20"/>
        </w:rPr>
      </w:pPr>
      <w:r>
        <w:rPr>
          <w:rFonts w:ascii="Verdana" w:hAnsi="Verdana"/>
          <w:sz w:val="20"/>
          <w:szCs w:val="20"/>
        </w:rPr>
        <w:t>Low Self Esteem</w:t>
      </w:r>
    </w:p>
    <w:p w:rsidR="00324E5E" w:rsidRDefault="00324E5E" w:rsidP="00F5342B">
      <w:pPr>
        <w:pStyle w:val="Default"/>
        <w:numPr>
          <w:ilvl w:val="0"/>
          <w:numId w:val="8"/>
        </w:numPr>
        <w:jc w:val="both"/>
        <w:rPr>
          <w:rFonts w:ascii="Verdana" w:hAnsi="Verdana"/>
          <w:sz w:val="20"/>
          <w:szCs w:val="20"/>
        </w:rPr>
      </w:pPr>
      <w:r>
        <w:rPr>
          <w:rFonts w:ascii="Verdana" w:hAnsi="Verdana"/>
          <w:sz w:val="20"/>
          <w:szCs w:val="20"/>
        </w:rPr>
        <w:t>Poor resilience</w:t>
      </w:r>
    </w:p>
    <w:p w:rsidR="00324E5E" w:rsidRDefault="00324E5E" w:rsidP="00F5342B">
      <w:pPr>
        <w:pStyle w:val="Default"/>
        <w:numPr>
          <w:ilvl w:val="0"/>
          <w:numId w:val="8"/>
        </w:numPr>
        <w:jc w:val="both"/>
        <w:rPr>
          <w:rFonts w:ascii="Verdana" w:hAnsi="Verdana"/>
          <w:sz w:val="20"/>
          <w:szCs w:val="20"/>
        </w:rPr>
      </w:pPr>
      <w:r>
        <w:rPr>
          <w:rFonts w:ascii="Verdana" w:hAnsi="Verdana"/>
          <w:sz w:val="20"/>
          <w:szCs w:val="20"/>
        </w:rPr>
        <w:t>Gender Identity concerns</w:t>
      </w:r>
    </w:p>
    <w:p w:rsidR="00FF708D" w:rsidRDefault="00FF708D" w:rsidP="00F5342B">
      <w:pPr>
        <w:pStyle w:val="Default"/>
        <w:numPr>
          <w:ilvl w:val="0"/>
          <w:numId w:val="8"/>
        </w:numPr>
        <w:jc w:val="both"/>
        <w:rPr>
          <w:rFonts w:ascii="Verdana" w:hAnsi="Verdana"/>
          <w:sz w:val="20"/>
          <w:szCs w:val="20"/>
        </w:rPr>
      </w:pPr>
      <w:r>
        <w:rPr>
          <w:rFonts w:ascii="Verdana" w:hAnsi="Verdana"/>
          <w:sz w:val="20"/>
          <w:szCs w:val="20"/>
        </w:rPr>
        <w:t>Family break down</w:t>
      </w:r>
    </w:p>
    <w:p w:rsidR="00FF708D" w:rsidRDefault="00FF708D" w:rsidP="00F5342B">
      <w:pPr>
        <w:pStyle w:val="Default"/>
        <w:numPr>
          <w:ilvl w:val="0"/>
          <w:numId w:val="8"/>
        </w:numPr>
        <w:jc w:val="both"/>
        <w:rPr>
          <w:rFonts w:ascii="Verdana" w:hAnsi="Verdana"/>
          <w:sz w:val="20"/>
          <w:szCs w:val="20"/>
        </w:rPr>
      </w:pPr>
      <w:r>
        <w:rPr>
          <w:rFonts w:ascii="Verdana" w:hAnsi="Verdana"/>
          <w:sz w:val="20"/>
          <w:szCs w:val="20"/>
        </w:rPr>
        <w:t>Domestic Violence</w:t>
      </w:r>
    </w:p>
    <w:p w:rsidR="00324E5E" w:rsidRDefault="00324E5E" w:rsidP="00F5342B">
      <w:pPr>
        <w:pStyle w:val="Default"/>
        <w:jc w:val="both"/>
        <w:rPr>
          <w:rFonts w:ascii="Verdana" w:hAnsi="Verdana"/>
          <w:sz w:val="20"/>
          <w:szCs w:val="20"/>
        </w:rPr>
      </w:pPr>
    </w:p>
    <w:p w:rsidR="00FF708D" w:rsidRDefault="00324E5E" w:rsidP="00F5342B">
      <w:pPr>
        <w:pStyle w:val="Default"/>
        <w:jc w:val="both"/>
        <w:rPr>
          <w:rFonts w:ascii="Verdana" w:hAnsi="Verdana"/>
          <w:sz w:val="20"/>
          <w:szCs w:val="20"/>
        </w:rPr>
      </w:pPr>
      <w:r>
        <w:rPr>
          <w:rFonts w:ascii="Verdana" w:hAnsi="Verdana"/>
          <w:sz w:val="20"/>
          <w:szCs w:val="20"/>
        </w:rPr>
        <w:t>All these conditions</w:t>
      </w:r>
      <w:r w:rsidR="00FF708D">
        <w:rPr>
          <w:rFonts w:ascii="Verdana" w:hAnsi="Verdana"/>
          <w:sz w:val="20"/>
          <w:szCs w:val="20"/>
        </w:rPr>
        <w:t xml:space="preserve"> and situations</w:t>
      </w:r>
      <w:r>
        <w:rPr>
          <w:rFonts w:ascii="Verdana" w:hAnsi="Verdana"/>
          <w:sz w:val="20"/>
          <w:szCs w:val="20"/>
        </w:rPr>
        <w:t>, and many more, have a devastating impact upon the overall wellbeing of children in school, either directly or indirectly</w:t>
      </w:r>
      <w:r w:rsidR="00F36BEE">
        <w:rPr>
          <w:rFonts w:ascii="Verdana" w:hAnsi="Verdana"/>
          <w:sz w:val="20"/>
          <w:szCs w:val="20"/>
        </w:rPr>
        <w:t xml:space="preserve"> and</w:t>
      </w:r>
      <w:r w:rsidR="00FF708D">
        <w:rPr>
          <w:rFonts w:ascii="Verdana" w:hAnsi="Verdana"/>
          <w:sz w:val="20"/>
          <w:szCs w:val="20"/>
        </w:rPr>
        <w:t xml:space="preserve"> they </w:t>
      </w:r>
      <w:r w:rsidR="00314E4C">
        <w:rPr>
          <w:rFonts w:ascii="Verdana" w:hAnsi="Verdana"/>
          <w:sz w:val="20"/>
          <w:szCs w:val="20"/>
        </w:rPr>
        <w:t xml:space="preserve">also </w:t>
      </w:r>
      <w:r w:rsidR="00FF708D">
        <w:rPr>
          <w:rFonts w:ascii="Verdana" w:hAnsi="Verdana"/>
          <w:sz w:val="20"/>
          <w:szCs w:val="20"/>
        </w:rPr>
        <w:t xml:space="preserve">impact </w:t>
      </w:r>
      <w:r w:rsidR="00314E4C">
        <w:rPr>
          <w:rFonts w:ascii="Verdana" w:hAnsi="Verdana"/>
          <w:sz w:val="20"/>
          <w:szCs w:val="20"/>
        </w:rPr>
        <w:t>upon their educational success.</w:t>
      </w:r>
      <w:r w:rsidR="00FF708D">
        <w:rPr>
          <w:rFonts w:ascii="Verdana" w:hAnsi="Verdana"/>
          <w:sz w:val="20"/>
          <w:szCs w:val="20"/>
        </w:rPr>
        <w:t xml:space="preserve"> The Department for Education recognises that schools have a key role to play in supporting children to have resilience and to be mentally healthy.  </w:t>
      </w:r>
    </w:p>
    <w:p w:rsidR="00FF708D" w:rsidRDefault="00FF708D" w:rsidP="00F5342B">
      <w:pPr>
        <w:pStyle w:val="Default"/>
        <w:jc w:val="both"/>
        <w:rPr>
          <w:rFonts w:ascii="Verdana" w:hAnsi="Verdana"/>
          <w:sz w:val="20"/>
          <w:szCs w:val="20"/>
        </w:rPr>
      </w:pPr>
    </w:p>
    <w:p w:rsidR="00314E4C" w:rsidRDefault="00FF708D" w:rsidP="00F5342B">
      <w:pPr>
        <w:pStyle w:val="Default"/>
        <w:jc w:val="both"/>
        <w:rPr>
          <w:rFonts w:ascii="Verdana" w:hAnsi="Verdana"/>
          <w:sz w:val="20"/>
          <w:szCs w:val="20"/>
        </w:rPr>
      </w:pPr>
      <w:r>
        <w:rPr>
          <w:rFonts w:ascii="Verdana" w:hAnsi="Verdana"/>
          <w:sz w:val="20"/>
          <w:szCs w:val="20"/>
        </w:rPr>
        <w:t>Schools have a duty to promote the wellbeing of children.</w:t>
      </w:r>
    </w:p>
    <w:p w:rsidR="00FF708D" w:rsidRDefault="00FF708D" w:rsidP="00F5342B">
      <w:pPr>
        <w:pStyle w:val="Default"/>
        <w:jc w:val="both"/>
        <w:rPr>
          <w:rFonts w:ascii="Verdana" w:hAnsi="Verdana"/>
          <w:sz w:val="20"/>
          <w:szCs w:val="20"/>
        </w:rPr>
      </w:pPr>
    </w:p>
    <w:p w:rsidR="00314E4C" w:rsidRDefault="00500506" w:rsidP="00F5342B">
      <w:pPr>
        <w:pStyle w:val="Default"/>
        <w:jc w:val="both"/>
        <w:rPr>
          <w:rFonts w:ascii="Verdana" w:hAnsi="Verdana"/>
          <w:sz w:val="20"/>
          <w:szCs w:val="20"/>
        </w:rPr>
      </w:pPr>
      <w:r w:rsidRPr="00500506">
        <w:rPr>
          <w:rFonts w:ascii="Verdana" w:hAnsi="Verdana"/>
          <w:color w:val="auto"/>
          <w:sz w:val="20"/>
          <w:szCs w:val="20"/>
        </w:rPr>
        <w:t>Veryan Primary School</w:t>
      </w:r>
      <w:r w:rsidR="006F4528" w:rsidRPr="00500506">
        <w:rPr>
          <w:rFonts w:ascii="Verdana" w:hAnsi="Verdana"/>
          <w:color w:val="auto"/>
          <w:sz w:val="20"/>
          <w:szCs w:val="20"/>
        </w:rPr>
        <w:t xml:space="preserve"> </w:t>
      </w:r>
      <w:r w:rsidR="006F4528">
        <w:rPr>
          <w:rFonts w:ascii="Verdana" w:hAnsi="Verdana"/>
          <w:sz w:val="20"/>
          <w:szCs w:val="20"/>
        </w:rPr>
        <w:t>recognises the eight key principles outline</w:t>
      </w:r>
      <w:r w:rsidR="00FF708D">
        <w:rPr>
          <w:rFonts w:ascii="Verdana" w:hAnsi="Verdana"/>
          <w:sz w:val="20"/>
          <w:szCs w:val="20"/>
        </w:rPr>
        <w:t>d</w:t>
      </w:r>
      <w:r w:rsidR="006F4528">
        <w:rPr>
          <w:rFonts w:ascii="Verdana" w:hAnsi="Verdana"/>
          <w:sz w:val="20"/>
          <w:szCs w:val="20"/>
        </w:rPr>
        <w:t xml:space="preserve"> in government advice in promoting good emotional health and wellbeing:</w:t>
      </w:r>
    </w:p>
    <w:p w:rsidR="00CE5B19" w:rsidRDefault="00CE5B19" w:rsidP="00F5342B">
      <w:pPr>
        <w:pStyle w:val="Default"/>
        <w:jc w:val="both"/>
        <w:rPr>
          <w:rFonts w:ascii="Verdana" w:hAnsi="Verdana"/>
          <w:sz w:val="20"/>
          <w:szCs w:val="20"/>
        </w:rPr>
      </w:pPr>
    </w:p>
    <w:p w:rsidR="006F4528" w:rsidRDefault="006F4528" w:rsidP="00F5342B">
      <w:pPr>
        <w:pStyle w:val="Default"/>
        <w:jc w:val="both"/>
        <w:rPr>
          <w:rFonts w:ascii="Verdana" w:hAnsi="Verdana"/>
          <w:sz w:val="20"/>
          <w:szCs w:val="20"/>
        </w:rPr>
      </w:pPr>
    </w:p>
    <w:p w:rsidR="006F4528" w:rsidRDefault="006F4528" w:rsidP="00F5342B">
      <w:pPr>
        <w:pStyle w:val="Default"/>
        <w:numPr>
          <w:ilvl w:val="0"/>
          <w:numId w:val="6"/>
        </w:numPr>
        <w:jc w:val="both"/>
        <w:rPr>
          <w:rFonts w:ascii="Verdana" w:hAnsi="Verdana"/>
          <w:sz w:val="20"/>
          <w:szCs w:val="20"/>
        </w:rPr>
      </w:pPr>
      <w:r>
        <w:rPr>
          <w:rFonts w:ascii="Verdana" w:hAnsi="Verdana"/>
          <w:sz w:val="20"/>
          <w:szCs w:val="20"/>
        </w:rPr>
        <w:t>Good leadership and management which sees this as a whole school issue and recognises its importance for both children and staff</w:t>
      </w:r>
    </w:p>
    <w:p w:rsidR="006F4528" w:rsidRDefault="006F4528" w:rsidP="00F5342B">
      <w:pPr>
        <w:pStyle w:val="Default"/>
        <w:numPr>
          <w:ilvl w:val="0"/>
          <w:numId w:val="6"/>
        </w:numPr>
        <w:jc w:val="both"/>
        <w:rPr>
          <w:rFonts w:ascii="Verdana" w:hAnsi="Verdana"/>
          <w:sz w:val="20"/>
          <w:szCs w:val="20"/>
        </w:rPr>
      </w:pPr>
      <w:r>
        <w:rPr>
          <w:rFonts w:ascii="Verdana" w:hAnsi="Verdana"/>
          <w:sz w:val="20"/>
          <w:szCs w:val="20"/>
        </w:rPr>
        <w:t>An ethos and environment which promotes respect and values diversity</w:t>
      </w:r>
    </w:p>
    <w:p w:rsidR="006F4528" w:rsidRDefault="006F4528" w:rsidP="00F5342B">
      <w:pPr>
        <w:pStyle w:val="Default"/>
        <w:numPr>
          <w:ilvl w:val="0"/>
          <w:numId w:val="6"/>
        </w:numPr>
        <w:jc w:val="both"/>
        <w:rPr>
          <w:rFonts w:ascii="Verdana" w:hAnsi="Verdana"/>
          <w:sz w:val="20"/>
          <w:szCs w:val="20"/>
        </w:rPr>
      </w:pPr>
      <w:r>
        <w:rPr>
          <w:rFonts w:ascii="Verdana" w:hAnsi="Verdana"/>
          <w:sz w:val="20"/>
          <w:szCs w:val="20"/>
        </w:rPr>
        <w:t>Curriculum teaching and learning which promotes and supports resilience and social and emotional learning</w:t>
      </w:r>
    </w:p>
    <w:p w:rsidR="006F4528" w:rsidRDefault="006F4528" w:rsidP="00F5342B">
      <w:pPr>
        <w:pStyle w:val="Default"/>
        <w:numPr>
          <w:ilvl w:val="0"/>
          <w:numId w:val="6"/>
        </w:numPr>
        <w:jc w:val="both"/>
        <w:rPr>
          <w:rFonts w:ascii="Verdana" w:hAnsi="Verdana"/>
          <w:sz w:val="20"/>
          <w:szCs w:val="20"/>
        </w:rPr>
      </w:pPr>
      <w:r>
        <w:rPr>
          <w:rFonts w:ascii="Verdana" w:hAnsi="Verdana"/>
          <w:sz w:val="20"/>
          <w:szCs w:val="20"/>
        </w:rPr>
        <w:t>Recognition of the power of the student voice in influencing decisions</w:t>
      </w:r>
    </w:p>
    <w:p w:rsidR="006F4528" w:rsidRDefault="006F4528" w:rsidP="00F5342B">
      <w:pPr>
        <w:pStyle w:val="Default"/>
        <w:numPr>
          <w:ilvl w:val="0"/>
          <w:numId w:val="6"/>
        </w:numPr>
        <w:jc w:val="both"/>
        <w:rPr>
          <w:rFonts w:ascii="Verdana" w:hAnsi="Verdana"/>
          <w:sz w:val="20"/>
          <w:szCs w:val="20"/>
        </w:rPr>
      </w:pPr>
      <w:r>
        <w:rPr>
          <w:rFonts w:ascii="Verdana" w:hAnsi="Verdana"/>
          <w:sz w:val="20"/>
          <w:szCs w:val="20"/>
        </w:rPr>
        <w:t>Staff development and training which supports personal wellbeing as well as that of children</w:t>
      </w:r>
    </w:p>
    <w:p w:rsidR="006F4528" w:rsidRDefault="006F4528" w:rsidP="00F5342B">
      <w:pPr>
        <w:pStyle w:val="Default"/>
        <w:numPr>
          <w:ilvl w:val="0"/>
          <w:numId w:val="6"/>
        </w:numPr>
        <w:jc w:val="both"/>
        <w:rPr>
          <w:rFonts w:ascii="Verdana" w:hAnsi="Verdana"/>
          <w:sz w:val="20"/>
          <w:szCs w:val="20"/>
        </w:rPr>
      </w:pPr>
      <w:r>
        <w:rPr>
          <w:rFonts w:ascii="Verdana" w:hAnsi="Verdana"/>
          <w:sz w:val="20"/>
          <w:szCs w:val="20"/>
        </w:rPr>
        <w:t>Effective identification and recognition of need</w:t>
      </w:r>
    </w:p>
    <w:p w:rsidR="006F4528" w:rsidRDefault="006F4528" w:rsidP="00F5342B">
      <w:pPr>
        <w:pStyle w:val="Default"/>
        <w:numPr>
          <w:ilvl w:val="0"/>
          <w:numId w:val="6"/>
        </w:numPr>
        <w:jc w:val="both"/>
        <w:rPr>
          <w:rFonts w:ascii="Verdana" w:hAnsi="Verdana"/>
          <w:sz w:val="20"/>
          <w:szCs w:val="20"/>
        </w:rPr>
      </w:pPr>
      <w:r>
        <w:rPr>
          <w:rFonts w:ascii="Verdana" w:hAnsi="Verdana"/>
          <w:sz w:val="20"/>
          <w:szCs w:val="20"/>
        </w:rPr>
        <w:t>Targeted and effective support</w:t>
      </w:r>
    </w:p>
    <w:p w:rsidR="006F4528" w:rsidRDefault="006F4528" w:rsidP="00F5342B">
      <w:pPr>
        <w:pStyle w:val="Default"/>
        <w:numPr>
          <w:ilvl w:val="0"/>
          <w:numId w:val="6"/>
        </w:numPr>
        <w:jc w:val="both"/>
        <w:rPr>
          <w:rFonts w:ascii="Verdana" w:hAnsi="Verdana"/>
          <w:sz w:val="20"/>
          <w:szCs w:val="20"/>
        </w:rPr>
      </w:pPr>
      <w:r>
        <w:rPr>
          <w:rFonts w:ascii="Verdana" w:hAnsi="Verdana"/>
          <w:sz w:val="20"/>
          <w:szCs w:val="20"/>
        </w:rPr>
        <w:t xml:space="preserve">Close working with parents and carers </w:t>
      </w:r>
    </w:p>
    <w:p w:rsidR="006F4528" w:rsidRDefault="006F4528" w:rsidP="00F5342B">
      <w:pPr>
        <w:pStyle w:val="Default"/>
        <w:jc w:val="both"/>
        <w:rPr>
          <w:rFonts w:ascii="Verdana" w:hAnsi="Verdana"/>
          <w:sz w:val="20"/>
          <w:szCs w:val="20"/>
        </w:rPr>
      </w:pPr>
    </w:p>
    <w:p w:rsidR="006F4528" w:rsidRDefault="006F4528" w:rsidP="00F5342B">
      <w:pPr>
        <w:pStyle w:val="Default"/>
        <w:jc w:val="both"/>
        <w:rPr>
          <w:rFonts w:ascii="Verdana" w:hAnsi="Verdana"/>
          <w:sz w:val="20"/>
          <w:szCs w:val="20"/>
        </w:rPr>
      </w:pPr>
      <w:r>
        <w:rPr>
          <w:rFonts w:ascii="Verdana" w:hAnsi="Verdana"/>
          <w:sz w:val="20"/>
          <w:szCs w:val="20"/>
        </w:rPr>
        <w:t xml:space="preserve">At this </w:t>
      </w:r>
      <w:r w:rsidR="00500506" w:rsidRPr="00500506">
        <w:rPr>
          <w:rFonts w:ascii="Verdana" w:hAnsi="Verdana"/>
          <w:color w:val="auto"/>
          <w:sz w:val="20"/>
          <w:szCs w:val="20"/>
        </w:rPr>
        <w:t xml:space="preserve">school </w:t>
      </w:r>
      <w:r>
        <w:rPr>
          <w:rFonts w:ascii="Verdana" w:hAnsi="Verdana"/>
          <w:sz w:val="20"/>
          <w:szCs w:val="20"/>
        </w:rPr>
        <w:t>the following is in place to ensure that these principles underpin practice:</w:t>
      </w:r>
    </w:p>
    <w:p w:rsidR="006F4528" w:rsidRDefault="006F4528" w:rsidP="00F5342B">
      <w:pPr>
        <w:pStyle w:val="Default"/>
        <w:jc w:val="both"/>
        <w:rPr>
          <w:rFonts w:ascii="Verdana" w:hAnsi="Verdana"/>
          <w:sz w:val="20"/>
          <w:szCs w:val="20"/>
        </w:rPr>
      </w:pPr>
    </w:p>
    <w:p w:rsidR="006F4528" w:rsidRDefault="006F4528" w:rsidP="00F5342B">
      <w:pPr>
        <w:pStyle w:val="Default"/>
        <w:numPr>
          <w:ilvl w:val="0"/>
          <w:numId w:val="7"/>
        </w:numPr>
        <w:jc w:val="both"/>
        <w:rPr>
          <w:rFonts w:ascii="Verdana" w:hAnsi="Verdana"/>
          <w:sz w:val="20"/>
          <w:szCs w:val="20"/>
        </w:rPr>
      </w:pPr>
      <w:r>
        <w:rPr>
          <w:rFonts w:ascii="Verdana" w:hAnsi="Verdana"/>
          <w:sz w:val="20"/>
          <w:szCs w:val="20"/>
        </w:rPr>
        <w:t xml:space="preserve">Training: </w:t>
      </w:r>
      <w:r w:rsidR="00ED3B5E">
        <w:rPr>
          <w:rFonts w:ascii="Verdana" w:hAnsi="Verdana"/>
          <w:sz w:val="20"/>
          <w:szCs w:val="20"/>
        </w:rPr>
        <w:t>TIS</w:t>
      </w:r>
    </w:p>
    <w:p w:rsidR="006F4528" w:rsidRDefault="006F4528" w:rsidP="00F5342B">
      <w:pPr>
        <w:pStyle w:val="Default"/>
        <w:ind w:left="720"/>
        <w:jc w:val="both"/>
        <w:rPr>
          <w:rFonts w:ascii="Verdana" w:hAnsi="Verdana"/>
          <w:sz w:val="20"/>
          <w:szCs w:val="20"/>
        </w:rPr>
      </w:pPr>
    </w:p>
    <w:tbl>
      <w:tblPr>
        <w:tblStyle w:val="PlainTable11"/>
        <w:tblW w:w="0" w:type="auto"/>
        <w:tblInd w:w="704" w:type="dxa"/>
        <w:tblLook w:val="04A0" w:firstRow="1" w:lastRow="0" w:firstColumn="1" w:lastColumn="0" w:noHBand="0" w:noVBand="1"/>
      </w:tblPr>
      <w:tblGrid>
        <w:gridCol w:w="2541"/>
        <w:gridCol w:w="3245"/>
        <w:gridCol w:w="3246"/>
      </w:tblGrid>
      <w:tr w:rsidR="006F4528" w:rsidRPr="006F4528" w:rsidTr="006F45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1" w:type="dxa"/>
            <w:shd w:val="clear" w:color="auto" w:fill="FFFFFF" w:themeFill="background1"/>
          </w:tcPr>
          <w:p w:rsidR="006F4528" w:rsidRPr="006F4528" w:rsidRDefault="006F4528" w:rsidP="00F5342B">
            <w:pPr>
              <w:pStyle w:val="Default"/>
              <w:jc w:val="both"/>
              <w:rPr>
                <w:rFonts w:ascii="Verdana" w:hAnsi="Verdana"/>
                <w:b w:val="0"/>
                <w:sz w:val="20"/>
                <w:szCs w:val="20"/>
              </w:rPr>
            </w:pPr>
            <w:r w:rsidRPr="006F4528">
              <w:rPr>
                <w:rFonts w:ascii="Verdana" w:hAnsi="Verdana"/>
                <w:b w:val="0"/>
                <w:sz w:val="20"/>
                <w:szCs w:val="20"/>
              </w:rPr>
              <w:t>Staff member</w:t>
            </w:r>
          </w:p>
        </w:tc>
        <w:tc>
          <w:tcPr>
            <w:tcW w:w="3245" w:type="dxa"/>
            <w:shd w:val="clear" w:color="auto" w:fill="FFFFFF" w:themeFill="background1"/>
          </w:tcPr>
          <w:p w:rsidR="006F4528" w:rsidRPr="006F4528" w:rsidRDefault="006F4528" w:rsidP="00F5342B">
            <w:pPr>
              <w:pStyle w:val="Default"/>
              <w:jc w:val="both"/>
              <w:cnfStyle w:val="100000000000" w:firstRow="1" w:lastRow="0" w:firstColumn="0" w:lastColumn="0" w:oddVBand="0" w:evenVBand="0" w:oddHBand="0" w:evenHBand="0" w:firstRowFirstColumn="0" w:firstRowLastColumn="0" w:lastRowFirstColumn="0" w:lastRowLastColumn="0"/>
              <w:rPr>
                <w:rFonts w:ascii="Verdana" w:hAnsi="Verdana"/>
                <w:b w:val="0"/>
                <w:sz w:val="20"/>
                <w:szCs w:val="20"/>
              </w:rPr>
            </w:pPr>
            <w:r w:rsidRPr="006F4528">
              <w:rPr>
                <w:rFonts w:ascii="Verdana" w:hAnsi="Verdana"/>
                <w:b w:val="0"/>
                <w:sz w:val="20"/>
                <w:szCs w:val="20"/>
              </w:rPr>
              <w:t>Training</w:t>
            </w:r>
          </w:p>
        </w:tc>
        <w:tc>
          <w:tcPr>
            <w:tcW w:w="3246" w:type="dxa"/>
            <w:shd w:val="clear" w:color="auto" w:fill="FFFFFF" w:themeFill="background1"/>
          </w:tcPr>
          <w:p w:rsidR="006F4528" w:rsidRPr="006F4528" w:rsidRDefault="006F4528" w:rsidP="00F5342B">
            <w:pPr>
              <w:pStyle w:val="Default"/>
              <w:jc w:val="both"/>
              <w:cnfStyle w:val="100000000000" w:firstRow="1" w:lastRow="0" w:firstColumn="0" w:lastColumn="0" w:oddVBand="0" w:evenVBand="0" w:oddHBand="0" w:evenHBand="0" w:firstRowFirstColumn="0" w:firstRowLastColumn="0" w:lastRowFirstColumn="0" w:lastRowLastColumn="0"/>
              <w:rPr>
                <w:rFonts w:ascii="Verdana" w:hAnsi="Verdana"/>
                <w:b w:val="0"/>
                <w:sz w:val="20"/>
                <w:szCs w:val="20"/>
              </w:rPr>
            </w:pPr>
            <w:r w:rsidRPr="006F4528">
              <w:rPr>
                <w:rFonts w:ascii="Verdana" w:hAnsi="Verdana"/>
                <w:b w:val="0"/>
                <w:sz w:val="20"/>
                <w:szCs w:val="20"/>
              </w:rPr>
              <w:t>Date</w:t>
            </w:r>
          </w:p>
        </w:tc>
      </w:tr>
      <w:tr w:rsidR="006F4528" w:rsidTr="00585E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1" w:type="dxa"/>
            <w:shd w:val="clear" w:color="auto" w:fill="auto"/>
          </w:tcPr>
          <w:p w:rsidR="00585E2D" w:rsidRPr="00F5796F" w:rsidRDefault="00585E2D" w:rsidP="00F5342B">
            <w:pPr>
              <w:pStyle w:val="Default"/>
              <w:jc w:val="both"/>
              <w:rPr>
                <w:rFonts w:ascii="Verdana" w:hAnsi="Verdana"/>
                <w:b w:val="0"/>
                <w:color w:val="000000" w:themeColor="text1"/>
                <w:sz w:val="20"/>
                <w:szCs w:val="20"/>
              </w:rPr>
            </w:pPr>
            <w:proofErr w:type="spellStart"/>
            <w:r w:rsidRPr="00F5796F">
              <w:rPr>
                <w:rFonts w:ascii="Verdana" w:hAnsi="Verdana"/>
                <w:b w:val="0"/>
                <w:color w:val="000000" w:themeColor="text1"/>
                <w:sz w:val="20"/>
                <w:szCs w:val="20"/>
              </w:rPr>
              <w:t>Emeline</w:t>
            </w:r>
            <w:proofErr w:type="spellEnd"/>
            <w:r w:rsidRPr="00F5796F">
              <w:rPr>
                <w:rFonts w:ascii="Verdana" w:hAnsi="Verdana"/>
                <w:b w:val="0"/>
                <w:color w:val="000000" w:themeColor="text1"/>
                <w:sz w:val="20"/>
                <w:szCs w:val="20"/>
              </w:rPr>
              <w:t xml:space="preserve"> Goodall</w:t>
            </w:r>
          </w:p>
          <w:p w:rsidR="00D747FC" w:rsidRDefault="00ED3B5E" w:rsidP="00F5342B">
            <w:pPr>
              <w:pStyle w:val="Default"/>
              <w:jc w:val="both"/>
              <w:rPr>
                <w:rFonts w:ascii="Verdana" w:hAnsi="Verdana"/>
                <w:b w:val="0"/>
                <w:color w:val="000000" w:themeColor="text1"/>
                <w:sz w:val="20"/>
                <w:szCs w:val="20"/>
              </w:rPr>
            </w:pPr>
            <w:r w:rsidRPr="00F5796F">
              <w:rPr>
                <w:rFonts w:ascii="Verdana" w:hAnsi="Verdana"/>
                <w:b w:val="0"/>
                <w:color w:val="000000" w:themeColor="text1"/>
                <w:sz w:val="20"/>
                <w:szCs w:val="20"/>
              </w:rPr>
              <w:t>Caroline Jarrett</w:t>
            </w:r>
          </w:p>
          <w:p w:rsidR="00F5796F" w:rsidRDefault="00F5796F" w:rsidP="00F5342B">
            <w:pPr>
              <w:pStyle w:val="Default"/>
              <w:jc w:val="both"/>
              <w:rPr>
                <w:rFonts w:ascii="Verdana" w:hAnsi="Verdana"/>
                <w:b w:val="0"/>
                <w:color w:val="000000" w:themeColor="text1"/>
                <w:sz w:val="20"/>
                <w:szCs w:val="20"/>
              </w:rPr>
            </w:pPr>
            <w:r>
              <w:rPr>
                <w:rFonts w:ascii="Verdana" w:hAnsi="Verdana"/>
                <w:b w:val="0"/>
                <w:color w:val="000000" w:themeColor="text1"/>
                <w:sz w:val="20"/>
                <w:szCs w:val="20"/>
              </w:rPr>
              <w:t>Sharron Cartwright</w:t>
            </w:r>
          </w:p>
          <w:p w:rsidR="00F5796F" w:rsidRPr="00F5796F" w:rsidRDefault="00F5796F" w:rsidP="00F5342B">
            <w:pPr>
              <w:pStyle w:val="Default"/>
              <w:jc w:val="both"/>
              <w:rPr>
                <w:rFonts w:ascii="Verdana" w:hAnsi="Verdana"/>
                <w:color w:val="000000" w:themeColor="text1"/>
                <w:sz w:val="20"/>
                <w:szCs w:val="20"/>
              </w:rPr>
            </w:pPr>
          </w:p>
        </w:tc>
        <w:tc>
          <w:tcPr>
            <w:tcW w:w="3245" w:type="dxa"/>
            <w:shd w:val="clear" w:color="auto" w:fill="auto"/>
          </w:tcPr>
          <w:p w:rsidR="00093313" w:rsidRPr="00F5796F" w:rsidRDefault="00D747FC" w:rsidP="00585E2D">
            <w:pPr>
              <w:pStyle w:val="Default"/>
              <w:jc w:val="both"/>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0"/>
                <w:szCs w:val="20"/>
              </w:rPr>
            </w:pPr>
            <w:r w:rsidRPr="00F5796F">
              <w:rPr>
                <w:rFonts w:ascii="Verdana" w:hAnsi="Verdana"/>
                <w:color w:val="000000" w:themeColor="text1"/>
                <w:sz w:val="20"/>
                <w:szCs w:val="20"/>
              </w:rPr>
              <w:t>TIS practitioner</w:t>
            </w:r>
            <w:r w:rsidR="00BF27F3" w:rsidRPr="00F5796F">
              <w:rPr>
                <w:rFonts w:ascii="Verdana" w:hAnsi="Verdana"/>
                <w:color w:val="000000" w:themeColor="text1"/>
                <w:sz w:val="20"/>
                <w:szCs w:val="20"/>
              </w:rPr>
              <w:t xml:space="preserve"> (10 days)</w:t>
            </w:r>
          </w:p>
          <w:p w:rsidR="00D747FC" w:rsidRDefault="00ED3B5E" w:rsidP="00585E2D">
            <w:pPr>
              <w:pStyle w:val="Default"/>
              <w:jc w:val="both"/>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0"/>
                <w:szCs w:val="20"/>
              </w:rPr>
            </w:pPr>
            <w:r w:rsidRPr="00F5796F">
              <w:rPr>
                <w:rFonts w:ascii="Verdana" w:hAnsi="Verdana"/>
                <w:color w:val="000000" w:themeColor="text1"/>
                <w:sz w:val="20"/>
                <w:szCs w:val="20"/>
              </w:rPr>
              <w:t xml:space="preserve">TIS 2 day senior leader </w:t>
            </w:r>
          </w:p>
          <w:p w:rsidR="00F5796F" w:rsidRDefault="00F5796F" w:rsidP="00585E2D">
            <w:pPr>
              <w:pStyle w:val="Default"/>
              <w:jc w:val="both"/>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0"/>
                <w:szCs w:val="20"/>
              </w:rPr>
            </w:pPr>
            <w:r>
              <w:rPr>
                <w:rFonts w:ascii="Verdana" w:hAnsi="Verdana"/>
                <w:color w:val="000000" w:themeColor="text1"/>
                <w:sz w:val="20"/>
                <w:szCs w:val="20"/>
              </w:rPr>
              <w:t>TIS online training</w:t>
            </w:r>
          </w:p>
          <w:p w:rsidR="00F5796F" w:rsidRPr="00F5796F" w:rsidRDefault="00F5796F" w:rsidP="00585E2D">
            <w:pPr>
              <w:pStyle w:val="Default"/>
              <w:jc w:val="both"/>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0"/>
                <w:szCs w:val="20"/>
              </w:rPr>
            </w:pPr>
          </w:p>
        </w:tc>
        <w:tc>
          <w:tcPr>
            <w:tcW w:w="3246" w:type="dxa"/>
            <w:shd w:val="clear" w:color="auto" w:fill="auto"/>
          </w:tcPr>
          <w:p w:rsidR="00D747FC" w:rsidRPr="00F5796F" w:rsidRDefault="00F5796F" w:rsidP="00ED3B5E">
            <w:pPr>
              <w:pStyle w:val="Default"/>
              <w:jc w:val="both"/>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0"/>
                <w:szCs w:val="20"/>
              </w:rPr>
            </w:pPr>
            <w:r>
              <w:rPr>
                <w:rFonts w:ascii="Verdana" w:hAnsi="Verdana"/>
                <w:color w:val="000000" w:themeColor="text1"/>
                <w:sz w:val="20"/>
                <w:szCs w:val="20"/>
              </w:rPr>
              <w:t>Feb 2018</w:t>
            </w:r>
          </w:p>
          <w:p w:rsidR="00ED3B5E" w:rsidRDefault="007D6A52" w:rsidP="00ED3B5E">
            <w:pPr>
              <w:pStyle w:val="Default"/>
              <w:jc w:val="both"/>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0"/>
                <w:szCs w:val="20"/>
              </w:rPr>
            </w:pPr>
            <w:r>
              <w:rPr>
                <w:rFonts w:ascii="Verdana" w:hAnsi="Verdana"/>
                <w:color w:val="000000" w:themeColor="text1"/>
                <w:sz w:val="20"/>
                <w:szCs w:val="20"/>
              </w:rPr>
              <w:t>Mar 2019</w:t>
            </w:r>
          </w:p>
          <w:p w:rsidR="00F5796F" w:rsidRDefault="00F5796F" w:rsidP="00F5796F">
            <w:pPr>
              <w:pStyle w:val="Default"/>
              <w:jc w:val="both"/>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0"/>
                <w:szCs w:val="20"/>
              </w:rPr>
            </w:pPr>
            <w:r>
              <w:rPr>
                <w:rFonts w:ascii="Verdana" w:hAnsi="Verdana"/>
                <w:color w:val="000000" w:themeColor="text1"/>
                <w:sz w:val="20"/>
                <w:szCs w:val="20"/>
              </w:rPr>
              <w:t>May 2020</w:t>
            </w:r>
          </w:p>
          <w:p w:rsidR="00F5796F" w:rsidRDefault="00F5796F" w:rsidP="00F5796F">
            <w:pPr>
              <w:pStyle w:val="Default"/>
              <w:jc w:val="both"/>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0"/>
                <w:szCs w:val="20"/>
              </w:rPr>
            </w:pPr>
          </w:p>
          <w:p w:rsidR="00F5796F" w:rsidRPr="00F5796F" w:rsidRDefault="00F5796F" w:rsidP="00ED3B5E">
            <w:pPr>
              <w:pStyle w:val="Default"/>
              <w:jc w:val="both"/>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20"/>
                <w:szCs w:val="20"/>
              </w:rPr>
            </w:pPr>
          </w:p>
        </w:tc>
      </w:tr>
    </w:tbl>
    <w:p w:rsidR="0018374C" w:rsidRDefault="0018374C" w:rsidP="00F5342B">
      <w:pPr>
        <w:pStyle w:val="Default"/>
        <w:jc w:val="both"/>
        <w:rPr>
          <w:rFonts w:ascii="Verdana" w:hAnsi="Verdana"/>
          <w:sz w:val="20"/>
          <w:szCs w:val="20"/>
        </w:rPr>
      </w:pPr>
    </w:p>
    <w:p w:rsidR="00585E2D" w:rsidRDefault="00585E2D" w:rsidP="00F5342B">
      <w:pPr>
        <w:pStyle w:val="Default"/>
        <w:jc w:val="both"/>
        <w:rPr>
          <w:rFonts w:ascii="Verdana" w:hAnsi="Verdana"/>
          <w:sz w:val="20"/>
          <w:szCs w:val="20"/>
        </w:rPr>
      </w:pPr>
    </w:p>
    <w:p w:rsidR="00820078" w:rsidRDefault="0018374C" w:rsidP="00F5342B">
      <w:pPr>
        <w:pStyle w:val="Default"/>
        <w:numPr>
          <w:ilvl w:val="0"/>
          <w:numId w:val="7"/>
        </w:numPr>
        <w:jc w:val="both"/>
        <w:rPr>
          <w:rFonts w:ascii="Verdana" w:hAnsi="Verdana"/>
          <w:sz w:val="20"/>
          <w:szCs w:val="20"/>
        </w:rPr>
      </w:pPr>
      <w:r>
        <w:rPr>
          <w:rFonts w:ascii="Verdana" w:hAnsi="Verdana"/>
          <w:sz w:val="20"/>
          <w:szCs w:val="20"/>
        </w:rPr>
        <w:t xml:space="preserve">Identification Processes </w:t>
      </w:r>
    </w:p>
    <w:p w:rsidR="0018374C" w:rsidRPr="00B432D7" w:rsidRDefault="00B432D7" w:rsidP="00F5342B">
      <w:pPr>
        <w:pStyle w:val="Default"/>
        <w:ind w:left="720"/>
        <w:jc w:val="both"/>
        <w:rPr>
          <w:rFonts w:ascii="Verdana" w:hAnsi="Verdana"/>
          <w:color w:val="auto"/>
          <w:sz w:val="20"/>
          <w:szCs w:val="20"/>
        </w:rPr>
      </w:pPr>
      <w:r w:rsidRPr="00B432D7">
        <w:rPr>
          <w:rFonts w:ascii="Verdana" w:hAnsi="Verdana"/>
          <w:color w:val="auto"/>
          <w:sz w:val="20"/>
          <w:szCs w:val="20"/>
        </w:rPr>
        <w:t>Class teachers will use ‘Motional’ software to identify needs within the class as a whole. The software gives suggested activities for the class to complete based on the needs identified. Motional can also be used to create an assessment for individuals where necessary.</w:t>
      </w:r>
    </w:p>
    <w:p w:rsidR="0018374C" w:rsidRDefault="0018374C" w:rsidP="00F5342B">
      <w:pPr>
        <w:pStyle w:val="Default"/>
        <w:ind w:left="720"/>
        <w:jc w:val="both"/>
        <w:rPr>
          <w:rFonts w:ascii="Verdana" w:hAnsi="Verdana"/>
          <w:sz w:val="20"/>
          <w:szCs w:val="20"/>
        </w:rPr>
      </w:pPr>
    </w:p>
    <w:p w:rsidR="00314E4C" w:rsidRDefault="006F4528" w:rsidP="00F5342B">
      <w:pPr>
        <w:pStyle w:val="Default"/>
        <w:numPr>
          <w:ilvl w:val="0"/>
          <w:numId w:val="7"/>
        </w:numPr>
        <w:jc w:val="both"/>
        <w:rPr>
          <w:rFonts w:ascii="Verdana" w:hAnsi="Verdana"/>
          <w:bCs/>
          <w:sz w:val="20"/>
          <w:szCs w:val="20"/>
        </w:rPr>
      </w:pPr>
      <w:r w:rsidRPr="006F4528">
        <w:rPr>
          <w:rFonts w:ascii="Verdana" w:hAnsi="Verdana"/>
          <w:bCs/>
          <w:sz w:val="20"/>
          <w:szCs w:val="20"/>
        </w:rPr>
        <w:t>Interventions</w:t>
      </w:r>
      <w:r>
        <w:rPr>
          <w:rFonts w:ascii="Verdana" w:hAnsi="Verdana"/>
          <w:bCs/>
          <w:sz w:val="20"/>
          <w:szCs w:val="20"/>
        </w:rPr>
        <w:t>:</w:t>
      </w:r>
    </w:p>
    <w:p w:rsidR="006F4528" w:rsidRDefault="006F4528" w:rsidP="00F5342B">
      <w:pPr>
        <w:pStyle w:val="Default"/>
        <w:jc w:val="both"/>
        <w:rPr>
          <w:rFonts w:ascii="Verdana" w:hAnsi="Verdana"/>
          <w:bCs/>
          <w:sz w:val="20"/>
          <w:szCs w:val="20"/>
        </w:rPr>
      </w:pPr>
    </w:p>
    <w:tbl>
      <w:tblPr>
        <w:tblStyle w:val="TableGrid"/>
        <w:tblW w:w="0" w:type="auto"/>
        <w:tblInd w:w="720" w:type="dxa"/>
        <w:shd w:val="clear" w:color="auto" w:fill="FFFF00"/>
        <w:tblLook w:val="04A0" w:firstRow="1" w:lastRow="0" w:firstColumn="1" w:lastColumn="0" w:noHBand="0" w:noVBand="1"/>
      </w:tblPr>
      <w:tblGrid>
        <w:gridCol w:w="4488"/>
        <w:gridCol w:w="4528"/>
      </w:tblGrid>
      <w:tr w:rsidR="006F4528" w:rsidTr="006F4528">
        <w:tc>
          <w:tcPr>
            <w:tcW w:w="4868" w:type="dxa"/>
            <w:shd w:val="clear" w:color="auto" w:fill="FFFFFF" w:themeFill="background1"/>
          </w:tcPr>
          <w:p w:rsidR="006F4528" w:rsidRPr="006F4528" w:rsidRDefault="006F4528" w:rsidP="00F5342B">
            <w:pPr>
              <w:pStyle w:val="Default"/>
              <w:jc w:val="both"/>
              <w:rPr>
                <w:rFonts w:ascii="Verdana" w:hAnsi="Verdana"/>
                <w:bCs/>
                <w:sz w:val="20"/>
                <w:szCs w:val="20"/>
              </w:rPr>
            </w:pPr>
            <w:r w:rsidRPr="006F4528">
              <w:rPr>
                <w:rFonts w:ascii="Verdana" w:hAnsi="Verdana"/>
                <w:bCs/>
                <w:sz w:val="20"/>
                <w:szCs w:val="20"/>
              </w:rPr>
              <w:t>Strategy</w:t>
            </w:r>
          </w:p>
        </w:tc>
        <w:tc>
          <w:tcPr>
            <w:tcW w:w="4868" w:type="dxa"/>
            <w:shd w:val="clear" w:color="auto" w:fill="FFFFFF" w:themeFill="background1"/>
          </w:tcPr>
          <w:p w:rsidR="006F4528" w:rsidRDefault="006F4528" w:rsidP="00F5342B">
            <w:pPr>
              <w:pStyle w:val="Default"/>
              <w:jc w:val="both"/>
              <w:rPr>
                <w:rFonts w:ascii="Verdana" w:hAnsi="Verdana"/>
                <w:bCs/>
                <w:sz w:val="20"/>
                <w:szCs w:val="20"/>
              </w:rPr>
            </w:pPr>
            <w:r w:rsidRPr="006F4528">
              <w:rPr>
                <w:rFonts w:ascii="Verdana" w:hAnsi="Verdana"/>
                <w:bCs/>
                <w:sz w:val="20"/>
                <w:szCs w:val="20"/>
              </w:rPr>
              <w:t>Delivered by</w:t>
            </w:r>
          </w:p>
        </w:tc>
      </w:tr>
      <w:tr w:rsidR="006F4528" w:rsidTr="00093313">
        <w:tc>
          <w:tcPr>
            <w:tcW w:w="4868" w:type="dxa"/>
            <w:shd w:val="clear" w:color="auto" w:fill="auto"/>
          </w:tcPr>
          <w:p w:rsidR="006F4528" w:rsidRDefault="004850A0" w:rsidP="00F5342B">
            <w:pPr>
              <w:pStyle w:val="Default"/>
              <w:jc w:val="both"/>
              <w:rPr>
                <w:rFonts w:ascii="Verdana" w:hAnsi="Verdana"/>
                <w:bCs/>
                <w:sz w:val="20"/>
                <w:szCs w:val="20"/>
              </w:rPr>
            </w:pPr>
            <w:r w:rsidRPr="00093313">
              <w:rPr>
                <w:rFonts w:ascii="Verdana" w:hAnsi="Verdana"/>
                <w:bCs/>
                <w:sz w:val="20"/>
                <w:szCs w:val="20"/>
              </w:rPr>
              <w:t>Tra</w:t>
            </w:r>
            <w:r w:rsidR="00500506" w:rsidRPr="00093313">
              <w:rPr>
                <w:rFonts w:ascii="Verdana" w:hAnsi="Verdana"/>
                <w:bCs/>
                <w:sz w:val="20"/>
                <w:szCs w:val="20"/>
              </w:rPr>
              <w:t>um</w:t>
            </w:r>
            <w:r w:rsidRPr="00093313">
              <w:rPr>
                <w:rFonts w:ascii="Verdana" w:hAnsi="Verdana"/>
                <w:bCs/>
                <w:sz w:val="20"/>
                <w:szCs w:val="20"/>
              </w:rPr>
              <w:t>a Informed Schools TIS</w:t>
            </w:r>
          </w:p>
          <w:p w:rsidR="00CB1AC1" w:rsidRPr="00093313" w:rsidRDefault="00CB1AC1" w:rsidP="00F5342B">
            <w:pPr>
              <w:pStyle w:val="Default"/>
              <w:jc w:val="both"/>
              <w:rPr>
                <w:rFonts w:ascii="Verdana" w:hAnsi="Verdana"/>
                <w:bCs/>
                <w:sz w:val="20"/>
                <w:szCs w:val="20"/>
              </w:rPr>
            </w:pPr>
            <w:r>
              <w:rPr>
                <w:rFonts w:ascii="Verdana" w:hAnsi="Verdana"/>
                <w:bCs/>
                <w:sz w:val="20"/>
                <w:szCs w:val="20"/>
              </w:rPr>
              <w:t>‘Motional’ activities</w:t>
            </w:r>
          </w:p>
        </w:tc>
        <w:tc>
          <w:tcPr>
            <w:tcW w:w="4868" w:type="dxa"/>
            <w:shd w:val="clear" w:color="auto" w:fill="auto"/>
          </w:tcPr>
          <w:p w:rsidR="006F4528" w:rsidRPr="00093313" w:rsidRDefault="00B432D7" w:rsidP="00ED3B5E">
            <w:pPr>
              <w:pStyle w:val="Default"/>
              <w:jc w:val="both"/>
              <w:rPr>
                <w:rFonts w:ascii="Verdana" w:hAnsi="Verdana"/>
                <w:bCs/>
                <w:color w:val="auto"/>
                <w:sz w:val="20"/>
                <w:szCs w:val="20"/>
              </w:rPr>
            </w:pPr>
            <w:r w:rsidRPr="00093313">
              <w:rPr>
                <w:rFonts w:ascii="Verdana" w:hAnsi="Verdana"/>
                <w:bCs/>
                <w:sz w:val="20"/>
                <w:szCs w:val="20"/>
              </w:rPr>
              <w:t>Class Teachers</w:t>
            </w:r>
            <w:r w:rsidR="00BF27F3">
              <w:rPr>
                <w:rFonts w:ascii="Verdana" w:hAnsi="Verdana"/>
                <w:bCs/>
                <w:sz w:val="20"/>
                <w:szCs w:val="20"/>
              </w:rPr>
              <w:t>, TIS practitioners</w:t>
            </w:r>
            <w:r w:rsidR="00093313" w:rsidRPr="00093313">
              <w:rPr>
                <w:rFonts w:ascii="Verdana" w:hAnsi="Verdana"/>
                <w:bCs/>
                <w:sz w:val="20"/>
                <w:szCs w:val="20"/>
              </w:rPr>
              <w:t xml:space="preserve">: </w:t>
            </w:r>
            <w:proofErr w:type="spellStart"/>
            <w:r w:rsidR="00093313" w:rsidRPr="00093313">
              <w:rPr>
                <w:rFonts w:ascii="Verdana" w:hAnsi="Verdana"/>
                <w:bCs/>
                <w:sz w:val="20"/>
                <w:szCs w:val="20"/>
              </w:rPr>
              <w:t>E</w:t>
            </w:r>
            <w:r w:rsidR="00031C82">
              <w:rPr>
                <w:rFonts w:ascii="Verdana" w:hAnsi="Verdana"/>
                <w:bCs/>
                <w:sz w:val="20"/>
                <w:szCs w:val="20"/>
              </w:rPr>
              <w:t>meline</w:t>
            </w:r>
            <w:proofErr w:type="spellEnd"/>
            <w:r w:rsidR="00031C82">
              <w:rPr>
                <w:rFonts w:ascii="Verdana" w:hAnsi="Verdana"/>
                <w:bCs/>
                <w:sz w:val="20"/>
                <w:szCs w:val="20"/>
              </w:rPr>
              <w:t xml:space="preserve"> Goodall</w:t>
            </w:r>
            <w:r w:rsidR="00ED3B5E">
              <w:rPr>
                <w:rFonts w:ascii="Verdana" w:hAnsi="Verdana"/>
                <w:bCs/>
                <w:sz w:val="20"/>
                <w:szCs w:val="20"/>
              </w:rPr>
              <w:t>.</w:t>
            </w:r>
          </w:p>
        </w:tc>
      </w:tr>
    </w:tbl>
    <w:p w:rsidR="006F4528" w:rsidRPr="006F4528" w:rsidRDefault="006F4528" w:rsidP="00F5342B">
      <w:pPr>
        <w:pStyle w:val="Default"/>
        <w:ind w:left="720"/>
        <w:jc w:val="both"/>
        <w:rPr>
          <w:rFonts w:ascii="Verdana" w:hAnsi="Verdana"/>
          <w:bCs/>
          <w:sz w:val="20"/>
          <w:szCs w:val="20"/>
        </w:rPr>
      </w:pPr>
    </w:p>
    <w:p w:rsidR="00087D2B" w:rsidRDefault="006F4528" w:rsidP="00F5342B">
      <w:pPr>
        <w:pStyle w:val="ListParagraph"/>
        <w:numPr>
          <w:ilvl w:val="0"/>
          <w:numId w:val="7"/>
        </w:numPr>
        <w:jc w:val="both"/>
        <w:rPr>
          <w:rFonts w:ascii="Verdana" w:hAnsi="Verdana"/>
          <w:sz w:val="20"/>
        </w:rPr>
      </w:pPr>
      <w:r w:rsidRPr="006F4528">
        <w:rPr>
          <w:rFonts w:ascii="Verdana" w:hAnsi="Verdana"/>
          <w:sz w:val="20"/>
        </w:rPr>
        <w:t>Professional advice</w:t>
      </w:r>
    </w:p>
    <w:p w:rsidR="00B56520" w:rsidRDefault="00B56520" w:rsidP="00F5342B">
      <w:pPr>
        <w:ind w:left="720"/>
        <w:jc w:val="both"/>
        <w:rPr>
          <w:rFonts w:ascii="Verdana" w:hAnsi="Verdana"/>
          <w:sz w:val="20"/>
        </w:rPr>
      </w:pPr>
    </w:p>
    <w:tbl>
      <w:tblPr>
        <w:tblStyle w:val="TableGrid"/>
        <w:tblW w:w="0" w:type="auto"/>
        <w:tblInd w:w="720" w:type="dxa"/>
        <w:tblLook w:val="04A0" w:firstRow="1" w:lastRow="0" w:firstColumn="1" w:lastColumn="0" w:noHBand="0" w:noVBand="1"/>
      </w:tblPr>
      <w:tblGrid>
        <w:gridCol w:w="4362"/>
        <w:gridCol w:w="4654"/>
      </w:tblGrid>
      <w:tr w:rsidR="00B56520" w:rsidTr="00B56520">
        <w:tc>
          <w:tcPr>
            <w:tcW w:w="4868" w:type="dxa"/>
          </w:tcPr>
          <w:p w:rsidR="00B56520" w:rsidRDefault="00B56520" w:rsidP="00F5342B">
            <w:pPr>
              <w:jc w:val="both"/>
              <w:rPr>
                <w:rFonts w:ascii="Verdana" w:hAnsi="Verdana"/>
                <w:sz w:val="20"/>
              </w:rPr>
            </w:pPr>
            <w:bookmarkStart w:id="0" w:name="_GoBack" w:colFirst="0" w:colLast="1"/>
            <w:r>
              <w:rPr>
                <w:rFonts w:ascii="Verdana" w:hAnsi="Verdana"/>
                <w:sz w:val="20"/>
              </w:rPr>
              <w:t>Professional</w:t>
            </w:r>
          </w:p>
        </w:tc>
        <w:tc>
          <w:tcPr>
            <w:tcW w:w="4868" w:type="dxa"/>
          </w:tcPr>
          <w:p w:rsidR="00B56520" w:rsidRDefault="00B56520" w:rsidP="00F5342B">
            <w:pPr>
              <w:jc w:val="both"/>
              <w:rPr>
                <w:rFonts w:ascii="Verdana" w:hAnsi="Verdana"/>
                <w:sz w:val="20"/>
              </w:rPr>
            </w:pPr>
            <w:r>
              <w:rPr>
                <w:rFonts w:ascii="Verdana" w:hAnsi="Verdana"/>
                <w:sz w:val="20"/>
              </w:rPr>
              <w:t>Service</w:t>
            </w:r>
          </w:p>
        </w:tc>
      </w:tr>
      <w:tr w:rsidR="00B56520" w:rsidTr="00585E2D">
        <w:tc>
          <w:tcPr>
            <w:tcW w:w="4868" w:type="dxa"/>
            <w:shd w:val="clear" w:color="auto" w:fill="auto"/>
          </w:tcPr>
          <w:p w:rsidR="00B56520" w:rsidRDefault="004850A0" w:rsidP="00F5342B">
            <w:pPr>
              <w:jc w:val="both"/>
              <w:rPr>
                <w:rFonts w:ascii="Verdana" w:hAnsi="Verdana"/>
                <w:sz w:val="20"/>
              </w:rPr>
            </w:pPr>
            <w:r>
              <w:rPr>
                <w:rFonts w:ascii="Verdana" w:hAnsi="Verdana"/>
                <w:sz w:val="20"/>
              </w:rPr>
              <w:t xml:space="preserve">Educational Psychology </w:t>
            </w:r>
          </w:p>
        </w:tc>
        <w:tc>
          <w:tcPr>
            <w:tcW w:w="4868" w:type="dxa"/>
            <w:shd w:val="clear" w:color="auto" w:fill="auto"/>
          </w:tcPr>
          <w:p w:rsidR="00585E2D" w:rsidRDefault="00585E2D" w:rsidP="00F5342B">
            <w:pPr>
              <w:jc w:val="both"/>
              <w:rPr>
                <w:rFonts w:ascii="Verdana" w:hAnsi="Verdana"/>
                <w:sz w:val="20"/>
              </w:rPr>
            </w:pPr>
            <w:r>
              <w:rPr>
                <w:rFonts w:ascii="Verdana" w:hAnsi="Verdana"/>
                <w:sz w:val="20"/>
              </w:rPr>
              <w:t xml:space="preserve">Kim </w:t>
            </w:r>
            <w:proofErr w:type="spellStart"/>
            <w:r>
              <w:rPr>
                <w:rFonts w:ascii="Verdana" w:hAnsi="Verdana"/>
                <w:sz w:val="20"/>
              </w:rPr>
              <w:t>Boddy</w:t>
            </w:r>
            <w:proofErr w:type="spellEnd"/>
            <w:r>
              <w:rPr>
                <w:rFonts w:ascii="Verdana" w:hAnsi="Verdana"/>
                <w:sz w:val="20"/>
              </w:rPr>
              <w:t xml:space="preserve"> </w:t>
            </w:r>
          </w:p>
          <w:p w:rsidR="00B56520" w:rsidRDefault="00585E2D" w:rsidP="00F5342B">
            <w:pPr>
              <w:jc w:val="both"/>
              <w:rPr>
                <w:rFonts w:ascii="Verdana" w:hAnsi="Verdana"/>
                <w:sz w:val="20"/>
              </w:rPr>
            </w:pPr>
            <w:r w:rsidRPr="00585E2D">
              <w:lastRenderedPageBreak/>
              <w:t>kim</w:t>
            </w:r>
            <w:r w:rsidRPr="00585E2D">
              <w:rPr>
                <w:rFonts w:ascii="Segoe UI" w:hAnsi="Segoe UI" w:cs="Segoe UI"/>
                <w:sz w:val="21"/>
                <w:szCs w:val="21"/>
                <w:shd w:val="clear" w:color="auto" w:fill="FFFFFF"/>
              </w:rPr>
              <w:t>berley.</w:t>
            </w:r>
            <w:r w:rsidRPr="00585E2D">
              <w:t>boddy</w:t>
            </w:r>
            <w:r w:rsidRPr="00585E2D">
              <w:rPr>
                <w:rFonts w:ascii="Segoe UI" w:hAnsi="Segoe UI" w:cs="Segoe UI"/>
                <w:sz w:val="21"/>
                <w:szCs w:val="21"/>
                <w:shd w:val="clear" w:color="auto" w:fill="FFFFFF"/>
              </w:rPr>
              <w:t>@cornwall.gov.uk</w:t>
            </w:r>
          </w:p>
        </w:tc>
      </w:tr>
      <w:bookmarkEnd w:id="0"/>
    </w:tbl>
    <w:p w:rsidR="00B56520" w:rsidRDefault="00B56520" w:rsidP="00F5342B">
      <w:pPr>
        <w:jc w:val="both"/>
        <w:rPr>
          <w:rFonts w:ascii="Verdana" w:hAnsi="Verdana"/>
          <w:sz w:val="20"/>
        </w:rPr>
      </w:pPr>
    </w:p>
    <w:p w:rsidR="00B56520" w:rsidRDefault="00B56520" w:rsidP="00F5342B">
      <w:pPr>
        <w:jc w:val="both"/>
        <w:rPr>
          <w:rFonts w:ascii="Verdana" w:hAnsi="Verdana"/>
          <w:sz w:val="20"/>
        </w:rPr>
      </w:pPr>
    </w:p>
    <w:p w:rsidR="00B56520" w:rsidRDefault="00B56520" w:rsidP="00F5342B">
      <w:pPr>
        <w:pStyle w:val="ListParagraph"/>
        <w:numPr>
          <w:ilvl w:val="0"/>
          <w:numId w:val="7"/>
        </w:numPr>
        <w:jc w:val="both"/>
        <w:rPr>
          <w:rFonts w:ascii="Verdana" w:hAnsi="Verdana"/>
          <w:sz w:val="20"/>
        </w:rPr>
      </w:pPr>
      <w:r>
        <w:rPr>
          <w:rFonts w:ascii="Verdana" w:hAnsi="Verdana"/>
          <w:sz w:val="20"/>
        </w:rPr>
        <w:t>Personal, Social, Health and Emotional Development</w:t>
      </w:r>
    </w:p>
    <w:p w:rsidR="00B56520" w:rsidRDefault="00B56520" w:rsidP="00F5342B">
      <w:pPr>
        <w:jc w:val="both"/>
        <w:rPr>
          <w:rFonts w:ascii="Verdana" w:hAnsi="Verdana"/>
          <w:sz w:val="20"/>
        </w:rPr>
      </w:pPr>
    </w:p>
    <w:tbl>
      <w:tblPr>
        <w:tblStyle w:val="TableGrid"/>
        <w:tblW w:w="0" w:type="auto"/>
        <w:tblInd w:w="720" w:type="dxa"/>
        <w:tblLook w:val="04A0" w:firstRow="1" w:lastRow="0" w:firstColumn="1" w:lastColumn="0" w:noHBand="0" w:noVBand="1"/>
      </w:tblPr>
      <w:tblGrid>
        <w:gridCol w:w="9016"/>
      </w:tblGrid>
      <w:tr w:rsidR="00B56520" w:rsidTr="00B56520">
        <w:tc>
          <w:tcPr>
            <w:tcW w:w="9736" w:type="dxa"/>
          </w:tcPr>
          <w:p w:rsidR="00B56520" w:rsidRDefault="00B56520" w:rsidP="00F5342B">
            <w:pPr>
              <w:jc w:val="both"/>
              <w:rPr>
                <w:rFonts w:ascii="Verdana" w:hAnsi="Verdana"/>
                <w:sz w:val="20"/>
              </w:rPr>
            </w:pPr>
            <w:r>
              <w:rPr>
                <w:rFonts w:ascii="Verdana" w:hAnsi="Verdana"/>
                <w:sz w:val="20"/>
              </w:rPr>
              <w:t>Curriculum resources used to support PHSED</w:t>
            </w:r>
          </w:p>
        </w:tc>
      </w:tr>
      <w:tr w:rsidR="00B56520" w:rsidTr="00585E2D">
        <w:tc>
          <w:tcPr>
            <w:tcW w:w="9736" w:type="dxa"/>
            <w:shd w:val="clear" w:color="auto" w:fill="auto"/>
          </w:tcPr>
          <w:p w:rsidR="00585E2D" w:rsidRDefault="00585E2D" w:rsidP="00F5342B">
            <w:pPr>
              <w:jc w:val="both"/>
              <w:rPr>
                <w:rFonts w:ascii="Verdana" w:hAnsi="Verdana"/>
                <w:sz w:val="20"/>
              </w:rPr>
            </w:pPr>
            <w:r>
              <w:rPr>
                <w:rFonts w:ascii="Verdana" w:hAnsi="Verdana"/>
                <w:sz w:val="20"/>
              </w:rPr>
              <w:t xml:space="preserve">The Family Planning Association (FPA) </w:t>
            </w:r>
          </w:p>
          <w:p w:rsidR="00B56520" w:rsidRDefault="00031C82" w:rsidP="00F5342B">
            <w:pPr>
              <w:jc w:val="both"/>
              <w:rPr>
                <w:rFonts w:ascii="Verdana" w:hAnsi="Verdana"/>
                <w:sz w:val="20"/>
              </w:rPr>
            </w:pPr>
            <w:hyperlink r:id="rId20" w:history="1">
              <w:r w:rsidR="004164CE" w:rsidRPr="00D400F0">
                <w:rPr>
                  <w:rStyle w:val="Hyperlink"/>
                  <w:rFonts w:ascii="Verdana" w:hAnsi="Verdana"/>
                  <w:sz w:val="20"/>
                </w:rPr>
                <w:t>https://fpa.org.uk/relationships-and-sex-education/growing-up-with-yasmine-and-tom</w:t>
              </w:r>
            </w:hyperlink>
          </w:p>
          <w:p w:rsidR="004164CE" w:rsidRDefault="004164CE" w:rsidP="00F5342B">
            <w:pPr>
              <w:jc w:val="both"/>
              <w:rPr>
                <w:rFonts w:ascii="Verdana" w:hAnsi="Verdana"/>
                <w:sz w:val="20"/>
              </w:rPr>
            </w:pPr>
            <w:r>
              <w:rPr>
                <w:rFonts w:ascii="Verdana" w:hAnsi="Verdana"/>
                <w:sz w:val="20"/>
              </w:rPr>
              <w:t>Teaching SRE with confidence</w:t>
            </w:r>
          </w:p>
          <w:p w:rsidR="004164CE" w:rsidRDefault="00031C82" w:rsidP="00F5342B">
            <w:pPr>
              <w:jc w:val="both"/>
              <w:rPr>
                <w:rStyle w:val="Hyperlink"/>
                <w:rFonts w:ascii="Verdana" w:hAnsi="Verdana"/>
                <w:sz w:val="20"/>
              </w:rPr>
            </w:pPr>
            <w:hyperlink r:id="rId21" w:history="1">
              <w:r w:rsidR="004164CE" w:rsidRPr="00D400F0">
                <w:rPr>
                  <w:rStyle w:val="Hyperlink"/>
                  <w:rFonts w:ascii="Verdana" w:hAnsi="Verdana"/>
                  <w:sz w:val="20"/>
                </w:rPr>
                <w:t>https://www.veryanschool.co.uk/web/useful_information/223101</w:t>
              </w:r>
            </w:hyperlink>
          </w:p>
          <w:p w:rsidR="00D747FC" w:rsidRPr="00D747FC" w:rsidRDefault="00D747FC" w:rsidP="00F5342B">
            <w:pPr>
              <w:jc w:val="both"/>
              <w:rPr>
                <w:rFonts w:ascii="Verdana" w:hAnsi="Verdana"/>
                <w:sz w:val="20"/>
              </w:rPr>
            </w:pPr>
            <w:r w:rsidRPr="00D747FC">
              <w:rPr>
                <w:rStyle w:val="Hyperlink"/>
                <w:rFonts w:ascii="Verdana" w:hAnsi="Verdana"/>
                <w:color w:val="auto"/>
                <w:sz w:val="20"/>
                <w:u w:val="none"/>
              </w:rPr>
              <w:t>Growing up with Yasmin and Tom – online resource</w:t>
            </w:r>
          </w:p>
          <w:p w:rsidR="004164CE" w:rsidRDefault="004164CE" w:rsidP="00F5342B">
            <w:pPr>
              <w:jc w:val="both"/>
              <w:rPr>
                <w:rFonts w:ascii="Verdana" w:hAnsi="Verdana"/>
                <w:sz w:val="20"/>
              </w:rPr>
            </w:pPr>
          </w:p>
        </w:tc>
      </w:tr>
    </w:tbl>
    <w:p w:rsidR="00B56520" w:rsidRDefault="00B56520" w:rsidP="00F5342B">
      <w:pPr>
        <w:jc w:val="both"/>
        <w:rPr>
          <w:rFonts w:ascii="Verdana" w:hAnsi="Verdana"/>
          <w:sz w:val="20"/>
        </w:rPr>
      </w:pPr>
    </w:p>
    <w:p w:rsidR="004850A0" w:rsidRDefault="00B56520" w:rsidP="00F5342B">
      <w:pPr>
        <w:jc w:val="both"/>
        <w:rPr>
          <w:rFonts w:ascii="Verdana" w:hAnsi="Verdana"/>
          <w:sz w:val="20"/>
        </w:rPr>
      </w:pPr>
      <w:r>
        <w:rPr>
          <w:rFonts w:ascii="Verdana" w:hAnsi="Verdana"/>
          <w:sz w:val="20"/>
        </w:rPr>
        <w:tab/>
        <w:t>Other available resource links:</w:t>
      </w:r>
    </w:p>
    <w:p w:rsidR="004850A0" w:rsidRDefault="00B56520" w:rsidP="00F5342B">
      <w:pPr>
        <w:jc w:val="both"/>
        <w:rPr>
          <w:rFonts w:ascii="Verdana" w:hAnsi="Verdana"/>
          <w:sz w:val="20"/>
        </w:rPr>
      </w:pPr>
      <w:r>
        <w:rPr>
          <w:rFonts w:ascii="Verdana" w:hAnsi="Verdana"/>
          <w:sz w:val="20"/>
        </w:rPr>
        <w:tab/>
      </w:r>
      <w:hyperlink r:id="rId22" w:history="1">
        <w:r w:rsidR="004850A0" w:rsidRPr="00AE579B">
          <w:rPr>
            <w:rStyle w:val="Hyperlink"/>
          </w:rPr>
          <w:t>www.traumainformedschools.co.uk/</w:t>
        </w:r>
      </w:hyperlink>
    </w:p>
    <w:p w:rsidR="00B56520" w:rsidRPr="00B56520" w:rsidRDefault="00B56520" w:rsidP="00F5342B">
      <w:pPr>
        <w:jc w:val="both"/>
        <w:rPr>
          <w:rFonts w:ascii="Verdana" w:hAnsi="Verdana" w:cs="Arial"/>
          <w:color w:val="006621"/>
          <w:sz w:val="20"/>
          <w:szCs w:val="21"/>
          <w:shd w:val="clear" w:color="auto" w:fill="FFFFFF"/>
        </w:rPr>
      </w:pPr>
      <w:r w:rsidRPr="00B56520">
        <w:rPr>
          <w:rFonts w:ascii="Verdana" w:hAnsi="Verdana"/>
          <w:sz w:val="20"/>
        </w:rPr>
        <w:tab/>
      </w:r>
      <w:hyperlink r:id="rId23" w:history="1">
        <w:r w:rsidRPr="00B56520">
          <w:rPr>
            <w:rStyle w:val="Hyperlink"/>
            <w:rFonts w:ascii="Verdana" w:hAnsi="Verdana" w:cs="Arial"/>
            <w:sz w:val="20"/>
            <w:szCs w:val="21"/>
            <w:shd w:val="clear" w:color="auto" w:fill="FFFFFF"/>
          </w:rPr>
          <w:t>www.</w:t>
        </w:r>
        <w:r w:rsidRPr="00B56520">
          <w:rPr>
            <w:rStyle w:val="Hyperlink"/>
            <w:rFonts w:ascii="Verdana" w:hAnsi="Verdana" w:cs="Arial"/>
            <w:bCs/>
            <w:sz w:val="20"/>
            <w:szCs w:val="21"/>
            <w:shd w:val="clear" w:color="auto" w:fill="FFFFFF"/>
          </w:rPr>
          <w:t>youngminds</w:t>
        </w:r>
        <w:r w:rsidRPr="00B56520">
          <w:rPr>
            <w:rStyle w:val="Hyperlink"/>
            <w:rFonts w:ascii="Verdana" w:hAnsi="Verdana" w:cs="Arial"/>
            <w:sz w:val="20"/>
            <w:szCs w:val="21"/>
            <w:shd w:val="clear" w:color="auto" w:fill="FFFFFF"/>
          </w:rPr>
          <w:t>.org.uk</w:t>
        </w:r>
      </w:hyperlink>
      <w:r w:rsidRPr="00B56520">
        <w:rPr>
          <w:rFonts w:ascii="Verdana" w:hAnsi="Verdana" w:cs="Arial"/>
          <w:color w:val="006621"/>
          <w:sz w:val="20"/>
          <w:szCs w:val="21"/>
          <w:shd w:val="clear" w:color="auto" w:fill="FFFFFF"/>
        </w:rPr>
        <w:t xml:space="preserve"> </w:t>
      </w:r>
    </w:p>
    <w:p w:rsidR="00B56520" w:rsidRDefault="00B56520" w:rsidP="00F5342B">
      <w:pPr>
        <w:jc w:val="both"/>
        <w:rPr>
          <w:rFonts w:ascii="Verdana" w:hAnsi="Verdana" w:cs="Arial"/>
          <w:color w:val="006621"/>
          <w:sz w:val="20"/>
          <w:szCs w:val="21"/>
          <w:shd w:val="clear" w:color="auto" w:fill="FFFFFF"/>
        </w:rPr>
      </w:pPr>
      <w:r>
        <w:rPr>
          <w:rFonts w:cs="Arial"/>
          <w:color w:val="006621"/>
          <w:sz w:val="20"/>
          <w:szCs w:val="21"/>
          <w:shd w:val="clear" w:color="auto" w:fill="FFFFFF"/>
        </w:rPr>
        <w:tab/>
      </w:r>
      <w:hyperlink r:id="rId24" w:history="1">
        <w:r w:rsidRPr="00624753">
          <w:rPr>
            <w:rStyle w:val="Hyperlink"/>
            <w:rFonts w:ascii="Verdana" w:hAnsi="Verdana" w:cs="Arial"/>
            <w:sz w:val="20"/>
            <w:szCs w:val="21"/>
            <w:shd w:val="clear" w:color="auto" w:fill="FFFFFF"/>
          </w:rPr>
          <w:t>www.</w:t>
        </w:r>
        <w:r w:rsidRPr="00624753">
          <w:rPr>
            <w:rStyle w:val="Hyperlink"/>
            <w:rFonts w:ascii="Verdana" w:hAnsi="Verdana" w:cs="Arial"/>
            <w:bCs/>
            <w:sz w:val="20"/>
            <w:szCs w:val="21"/>
            <w:shd w:val="clear" w:color="auto" w:fill="FFFFFF"/>
          </w:rPr>
          <w:t>cornwallhealthyschools</w:t>
        </w:r>
        <w:r w:rsidRPr="00624753">
          <w:rPr>
            <w:rStyle w:val="Hyperlink"/>
            <w:rFonts w:ascii="Verdana" w:hAnsi="Verdana" w:cs="Arial"/>
            <w:sz w:val="20"/>
            <w:szCs w:val="21"/>
            <w:shd w:val="clear" w:color="auto" w:fill="FFFFFF"/>
          </w:rPr>
          <w:t>.org.uk</w:t>
        </w:r>
      </w:hyperlink>
      <w:r>
        <w:rPr>
          <w:rFonts w:ascii="Verdana" w:hAnsi="Verdana" w:cs="Arial"/>
          <w:color w:val="006621"/>
          <w:sz w:val="20"/>
          <w:szCs w:val="21"/>
          <w:shd w:val="clear" w:color="auto" w:fill="FFFFFF"/>
        </w:rPr>
        <w:t xml:space="preserve"> </w:t>
      </w:r>
    </w:p>
    <w:p w:rsidR="00820078" w:rsidRDefault="00820078" w:rsidP="00F5342B">
      <w:pPr>
        <w:jc w:val="both"/>
        <w:rPr>
          <w:rFonts w:ascii="Verdana" w:hAnsi="Verdana" w:cs="Arial"/>
          <w:sz w:val="20"/>
          <w:szCs w:val="21"/>
          <w:shd w:val="clear" w:color="auto" w:fill="FFFFFF"/>
        </w:rPr>
      </w:pPr>
    </w:p>
    <w:p w:rsidR="00820078" w:rsidRDefault="00820078" w:rsidP="00F5342B">
      <w:pPr>
        <w:jc w:val="both"/>
        <w:rPr>
          <w:rFonts w:ascii="Verdana" w:hAnsi="Verdana" w:cs="Arial"/>
          <w:sz w:val="20"/>
          <w:szCs w:val="21"/>
          <w:shd w:val="clear" w:color="auto" w:fill="FFFFFF"/>
        </w:rPr>
      </w:pPr>
    </w:p>
    <w:p w:rsidR="00820078" w:rsidRDefault="00820078" w:rsidP="00F5342B">
      <w:pPr>
        <w:jc w:val="both"/>
        <w:rPr>
          <w:rFonts w:ascii="Verdana" w:hAnsi="Verdana" w:cs="Arial"/>
          <w:sz w:val="20"/>
          <w:szCs w:val="21"/>
          <w:u w:val="single"/>
          <w:shd w:val="clear" w:color="auto" w:fill="FFFFFF"/>
        </w:rPr>
      </w:pPr>
      <w:r w:rsidRPr="00DC390C">
        <w:rPr>
          <w:rFonts w:ascii="Verdana" w:hAnsi="Verdana" w:cs="Arial"/>
          <w:sz w:val="20"/>
          <w:szCs w:val="21"/>
          <w:u w:val="single"/>
          <w:shd w:val="clear" w:color="auto" w:fill="FFFFFF"/>
        </w:rPr>
        <w:t>Evaluation:</w:t>
      </w:r>
    </w:p>
    <w:p w:rsidR="00DC390C" w:rsidRPr="00DC390C" w:rsidRDefault="00DC390C" w:rsidP="00F5342B">
      <w:pPr>
        <w:jc w:val="both"/>
        <w:rPr>
          <w:rFonts w:ascii="Verdana" w:hAnsi="Verdana" w:cs="Arial"/>
          <w:sz w:val="20"/>
          <w:szCs w:val="21"/>
          <w:u w:val="single"/>
          <w:shd w:val="clear" w:color="auto" w:fill="FFFFFF"/>
        </w:rPr>
      </w:pPr>
    </w:p>
    <w:p w:rsidR="00820078" w:rsidRDefault="00820078" w:rsidP="00F5342B">
      <w:pPr>
        <w:jc w:val="both"/>
        <w:rPr>
          <w:rFonts w:ascii="Verdana" w:hAnsi="Verdana" w:cs="Arial"/>
          <w:sz w:val="20"/>
          <w:szCs w:val="21"/>
          <w:shd w:val="clear" w:color="auto" w:fill="FFFFFF"/>
        </w:rPr>
      </w:pPr>
      <w:r>
        <w:rPr>
          <w:rFonts w:ascii="Verdana" w:hAnsi="Verdana" w:cs="Arial"/>
          <w:sz w:val="20"/>
          <w:szCs w:val="21"/>
          <w:shd w:val="clear" w:color="auto" w:fill="FFFFFF"/>
        </w:rPr>
        <w:t xml:space="preserve">The effectiveness of this policy is monitored by </w:t>
      </w:r>
      <w:r w:rsidR="004164CE" w:rsidRPr="004164CE">
        <w:rPr>
          <w:rFonts w:ascii="Verdana" w:hAnsi="Verdana" w:cs="Arial"/>
          <w:sz w:val="20"/>
          <w:szCs w:val="21"/>
          <w:shd w:val="clear" w:color="auto" w:fill="FFFFFF"/>
        </w:rPr>
        <w:t xml:space="preserve">Caroline Jarrett and Safeguarding SMC Rachel </w:t>
      </w:r>
      <w:proofErr w:type="spellStart"/>
      <w:r w:rsidR="004164CE" w:rsidRPr="004164CE">
        <w:rPr>
          <w:rFonts w:ascii="Verdana" w:hAnsi="Verdana" w:cs="Arial"/>
          <w:sz w:val="20"/>
          <w:szCs w:val="21"/>
          <w:shd w:val="clear" w:color="auto" w:fill="FFFFFF"/>
        </w:rPr>
        <w:t>Carbis</w:t>
      </w:r>
      <w:proofErr w:type="spellEnd"/>
      <w:r w:rsidR="004164CE" w:rsidRPr="004164CE">
        <w:rPr>
          <w:rFonts w:ascii="Verdana" w:hAnsi="Verdana" w:cs="Arial"/>
          <w:sz w:val="20"/>
          <w:szCs w:val="21"/>
          <w:shd w:val="clear" w:color="auto" w:fill="FFFFFF"/>
        </w:rPr>
        <w:t xml:space="preserve"> </w:t>
      </w:r>
      <w:r>
        <w:rPr>
          <w:rFonts w:ascii="Verdana" w:hAnsi="Verdana" w:cs="Arial"/>
          <w:sz w:val="20"/>
          <w:szCs w:val="21"/>
          <w:shd w:val="clear" w:color="auto" w:fill="FFFFFF"/>
        </w:rPr>
        <w:t>to ensure that it:</w:t>
      </w:r>
    </w:p>
    <w:p w:rsidR="00820078" w:rsidRDefault="00820078" w:rsidP="00F5342B">
      <w:pPr>
        <w:jc w:val="both"/>
        <w:rPr>
          <w:rFonts w:ascii="Verdana" w:hAnsi="Verdana" w:cs="Arial"/>
          <w:sz w:val="20"/>
          <w:szCs w:val="21"/>
          <w:shd w:val="clear" w:color="auto" w:fill="FFFFFF"/>
        </w:rPr>
      </w:pPr>
    </w:p>
    <w:p w:rsidR="00820078" w:rsidRPr="00820078" w:rsidRDefault="00820078" w:rsidP="00F5342B">
      <w:pPr>
        <w:pStyle w:val="ListParagraph"/>
        <w:numPr>
          <w:ilvl w:val="0"/>
          <w:numId w:val="7"/>
        </w:numPr>
        <w:jc w:val="both"/>
        <w:rPr>
          <w:rFonts w:ascii="Verdana" w:hAnsi="Verdana" w:cs="Arial"/>
          <w:sz w:val="20"/>
          <w:szCs w:val="21"/>
          <w:shd w:val="clear" w:color="auto" w:fill="FFFFFF"/>
        </w:rPr>
      </w:pPr>
      <w:r>
        <w:rPr>
          <w:rFonts w:ascii="Verdana" w:hAnsi="Verdana" w:cs="Arial"/>
          <w:sz w:val="20"/>
          <w:szCs w:val="21"/>
          <w:shd w:val="clear" w:color="auto" w:fill="FFFFFF"/>
        </w:rPr>
        <w:t xml:space="preserve">Continues to effectively meet the needs of the children, staff and wider stakeholders of the </w:t>
      </w:r>
      <w:r w:rsidR="00500506" w:rsidRPr="00500506">
        <w:rPr>
          <w:rFonts w:ascii="Verdana" w:hAnsi="Verdana"/>
          <w:sz w:val="20"/>
          <w:szCs w:val="20"/>
        </w:rPr>
        <w:t>school</w:t>
      </w:r>
    </w:p>
    <w:p w:rsidR="00820078" w:rsidRPr="00820078" w:rsidRDefault="00820078" w:rsidP="00F5342B">
      <w:pPr>
        <w:pStyle w:val="ListParagraph"/>
        <w:numPr>
          <w:ilvl w:val="0"/>
          <w:numId w:val="7"/>
        </w:numPr>
        <w:jc w:val="both"/>
        <w:rPr>
          <w:rFonts w:ascii="Verdana" w:hAnsi="Verdana" w:cs="Arial"/>
          <w:sz w:val="20"/>
          <w:szCs w:val="21"/>
          <w:shd w:val="clear" w:color="auto" w:fill="FFFFFF"/>
        </w:rPr>
      </w:pPr>
      <w:r>
        <w:rPr>
          <w:rFonts w:ascii="Verdana" w:hAnsi="Verdana"/>
          <w:sz w:val="20"/>
          <w:szCs w:val="20"/>
        </w:rPr>
        <w:t xml:space="preserve">Responds to any issues that have arisen which may impact upon the ability of </w:t>
      </w:r>
      <w:r w:rsidRPr="00500506">
        <w:rPr>
          <w:rFonts w:ascii="Verdana" w:hAnsi="Verdana"/>
          <w:sz w:val="20"/>
          <w:szCs w:val="20"/>
        </w:rPr>
        <w:t xml:space="preserve">the </w:t>
      </w:r>
      <w:r w:rsidR="00500506" w:rsidRPr="00500506">
        <w:rPr>
          <w:rFonts w:ascii="Verdana" w:hAnsi="Verdana"/>
          <w:sz w:val="20"/>
          <w:szCs w:val="20"/>
        </w:rPr>
        <w:t>school</w:t>
      </w:r>
      <w:r w:rsidRPr="00500506">
        <w:rPr>
          <w:rFonts w:ascii="Verdana" w:hAnsi="Verdana"/>
          <w:sz w:val="20"/>
          <w:szCs w:val="20"/>
        </w:rPr>
        <w:t xml:space="preserve"> </w:t>
      </w:r>
      <w:r>
        <w:rPr>
          <w:rFonts w:ascii="Verdana" w:hAnsi="Verdana"/>
          <w:sz w:val="20"/>
          <w:szCs w:val="20"/>
        </w:rPr>
        <w:t>to follow the principles of the policy</w:t>
      </w:r>
    </w:p>
    <w:p w:rsidR="00820078" w:rsidRPr="00820078" w:rsidRDefault="00820078" w:rsidP="00F5342B">
      <w:pPr>
        <w:pStyle w:val="ListParagraph"/>
        <w:numPr>
          <w:ilvl w:val="0"/>
          <w:numId w:val="7"/>
        </w:numPr>
        <w:jc w:val="both"/>
        <w:rPr>
          <w:rFonts w:ascii="Verdana" w:hAnsi="Verdana" w:cs="Arial"/>
          <w:sz w:val="20"/>
          <w:szCs w:val="21"/>
          <w:shd w:val="clear" w:color="auto" w:fill="FFFFFF"/>
        </w:rPr>
      </w:pPr>
      <w:r>
        <w:rPr>
          <w:rFonts w:ascii="Verdana" w:hAnsi="Verdana"/>
          <w:sz w:val="20"/>
          <w:szCs w:val="20"/>
        </w:rPr>
        <w:t>Meets the needs of legislation and it changes and requires amendments to policy and procedures</w:t>
      </w:r>
    </w:p>
    <w:p w:rsidR="00820078" w:rsidRPr="00820078" w:rsidRDefault="00820078" w:rsidP="00F5342B">
      <w:pPr>
        <w:pStyle w:val="ListParagraph"/>
        <w:numPr>
          <w:ilvl w:val="0"/>
          <w:numId w:val="7"/>
        </w:numPr>
        <w:jc w:val="both"/>
        <w:rPr>
          <w:rFonts w:ascii="Verdana" w:hAnsi="Verdana" w:cs="Arial"/>
          <w:sz w:val="20"/>
          <w:szCs w:val="21"/>
          <w:shd w:val="clear" w:color="auto" w:fill="FFFFFF"/>
        </w:rPr>
      </w:pPr>
      <w:r>
        <w:rPr>
          <w:rFonts w:ascii="Verdana" w:hAnsi="Verdana"/>
          <w:sz w:val="20"/>
          <w:szCs w:val="20"/>
        </w:rPr>
        <w:t>Meets the very particular needs of children and staff joining the school whose condition requires them to be recognised within the parameters of this policy.</w:t>
      </w:r>
    </w:p>
    <w:p w:rsidR="00820078" w:rsidRDefault="00820078" w:rsidP="00F5342B">
      <w:pPr>
        <w:jc w:val="both"/>
        <w:rPr>
          <w:rFonts w:ascii="Verdana" w:hAnsi="Verdana" w:cs="Arial"/>
          <w:sz w:val="20"/>
          <w:szCs w:val="21"/>
          <w:shd w:val="clear" w:color="auto" w:fill="FFFFFF"/>
        </w:rPr>
      </w:pPr>
    </w:p>
    <w:p w:rsidR="00820078" w:rsidRDefault="00820078" w:rsidP="00F5342B">
      <w:pPr>
        <w:jc w:val="both"/>
        <w:rPr>
          <w:rFonts w:ascii="Verdana" w:hAnsi="Verdana" w:cs="Arial"/>
          <w:sz w:val="20"/>
          <w:szCs w:val="21"/>
          <w:shd w:val="clear" w:color="auto" w:fill="FFFFFF"/>
        </w:rPr>
      </w:pPr>
      <w:r>
        <w:rPr>
          <w:rFonts w:ascii="Verdana" w:hAnsi="Verdana" w:cs="Arial"/>
          <w:sz w:val="20"/>
          <w:szCs w:val="21"/>
          <w:shd w:val="clear" w:color="auto" w:fill="FFFFFF"/>
        </w:rPr>
        <w:t>This policy is re</w:t>
      </w:r>
      <w:r w:rsidR="00CA01BE">
        <w:rPr>
          <w:rFonts w:ascii="Verdana" w:hAnsi="Verdana" w:cs="Arial"/>
          <w:sz w:val="20"/>
          <w:szCs w:val="21"/>
          <w:shd w:val="clear" w:color="auto" w:fill="FFFFFF"/>
        </w:rPr>
        <w:t>viewed annually by the Trust SENDCOs and Directors</w:t>
      </w:r>
      <w:r>
        <w:rPr>
          <w:rFonts w:ascii="Verdana" w:hAnsi="Verdana" w:cs="Arial"/>
          <w:sz w:val="20"/>
          <w:szCs w:val="21"/>
          <w:shd w:val="clear" w:color="auto" w:fill="FFFFFF"/>
        </w:rPr>
        <w:t xml:space="preserve"> to ensure that it is meets the needs of the</w:t>
      </w:r>
      <w:r w:rsidR="00F5342B">
        <w:rPr>
          <w:rFonts w:ascii="Verdana" w:hAnsi="Verdana" w:cs="Arial"/>
          <w:sz w:val="20"/>
          <w:szCs w:val="21"/>
          <w:shd w:val="clear" w:color="auto" w:fill="FFFFFF"/>
        </w:rPr>
        <w:t xml:space="preserve"> </w:t>
      </w:r>
      <w:r w:rsidR="00500506" w:rsidRPr="00500506">
        <w:rPr>
          <w:rFonts w:ascii="Verdana" w:hAnsi="Verdana"/>
          <w:sz w:val="20"/>
          <w:szCs w:val="20"/>
        </w:rPr>
        <w:t>Academy.</w:t>
      </w:r>
    </w:p>
    <w:p w:rsidR="00B56520" w:rsidRPr="00237AF9" w:rsidRDefault="00B56520" w:rsidP="00B56520">
      <w:pPr>
        <w:rPr>
          <w:rFonts w:ascii="Verdana" w:hAnsi="Verdana"/>
          <w:b/>
          <w:u w:val="single"/>
        </w:rPr>
      </w:pPr>
    </w:p>
    <w:p w:rsidR="00237AF9" w:rsidRPr="002C35FF" w:rsidRDefault="00237AF9" w:rsidP="00B56520">
      <w:pPr>
        <w:rPr>
          <w:rFonts w:ascii="Verdana" w:hAnsi="Verdana"/>
          <w:b/>
          <w:sz w:val="20"/>
          <w:szCs w:val="20"/>
          <w:u w:val="single"/>
        </w:rPr>
      </w:pPr>
      <w:r w:rsidRPr="002C35FF">
        <w:rPr>
          <w:rFonts w:ascii="Verdana" w:hAnsi="Verdana"/>
          <w:b/>
          <w:sz w:val="20"/>
          <w:szCs w:val="20"/>
          <w:u w:val="single"/>
        </w:rPr>
        <w:t>Roles and responsibilities:</w:t>
      </w:r>
    </w:p>
    <w:p w:rsidR="00237AF9" w:rsidRPr="002C35FF" w:rsidRDefault="00237AF9" w:rsidP="00237AF9">
      <w:pPr>
        <w:rPr>
          <w:rFonts w:ascii="Verdana" w:hAnsi="Verdana"/>
          <w:sz w:val="20"/>
          <w:szCs w:val="20"/>
        </w:rPr>
      </w:pPr>
    </w:p>
    <w:p w:rsidR="00237AF9" w:rsidRPr="002C35FF" w:rsidRDefault="00237AF9" w:rsidP="00237AF9">
      <w:pPr>
        <w:rPr>
          <w:rFonts w:ascii="Verdana" w:hAnsi="Verdana"/>
          <w:b/>
          <w:sz w:val="20"/>
          <w:szCs w:val="20"/>
        </w:rPr>
      </w:pPr>
      <w:r w:rsidRPr="002C35FF">
        <w:rPr>
          <w:rFonts w:ascii="Verdana" w:hAnsi="Verdana"/>
          <w:b/>
          <w:sz w:val="20"/>
          <w:szCs w:val="20"/>
        </w:rPr>
        <w:t xml:space="preserve">Celtic Cross Education Trustees are responsible for: </w:t>
      </w:r>
    </w:p>
    <w:p w:rsidR="00237AF9" w:rsidRPr="002C35FF" w:rsidRDefault="00237AF9" w:rsidP="00237AF9">
      <w:pPr>
        <w:pStyle w:val="ListParagraph"/>
        <w:numPr>
          <w:ilvl w:val="0"/>
          <w:numId w:val="9"/>
        </w:numPr>
        <w:rPr>
          <w:rFonts w:ascii="Verdana" w:hAnsi="Verdana"/>
          <w:sz w:val="20"/>
          <w:szCs w:val="20"/>
        </w:rPr>
      </w:pPr>
      <w:r w:rsidRPr="002C35FF">
        <w:rPr>
          <w:rFonts w:ascii="Verdana" w:hAnsi="Verdana"/>
          <w:sz w:val="20"/>
          <w:szCs w:val="20"/>
        </w:rPr>
        <w:t xml:space="preserve">Ensuring arrangements are in place to support pupils with medical conditions. </w:t>
      </w:r>
    </w:p>
    <w:p w:rsidR="00237AF9" w:rsidRPr="002C35FF" w:rsidRDefault="00237AF9" w:rsidP="00237AF9">
      <w:pPr>
        <w:pStyle w:val="ListParagraph"/>
        <w:rPr>
          <w:rFonts w:ascii="Verdana" w:hAnsi="Verdana"/>
          <w:sz w:val="20"/>
          <w:szCs w:val="20"/>
        </w:rPr>
      </w:pPr>
    </w:p>
    <w:p w:rsidR="00237AF9" w:rsidRPr="002C35FF" w:rsidRDefault="00237AF9" w:rsidP="00237AF9">
      <w:pPr>
        <w:pStyle w:val="ListParagraph"/>
        <w:numPr>
          <w:ilvl w:val="0"/>
          <w:numId w:val="9"/>
        </w:numPr>
        <w:rPr>
          <w:rFonts w:ascii="Verdana" w:hAnsi="Verdana"/>
          <w:sz w:val="20"/>
          <w:szCs w:val="20"/>
        </w:rPr>
      </w:pPr>
      <w:r w:rsidRPr="002C35FF">
        <w:rPr>
          <w:rFonts w:ascii="Verdana" w:hAnsi="Verdana"/>
          <w:sz w:val="20"/>
          <w:szCs w:val="20"/>
        </w:rPr>
        <w:t xml:space="preserve">Ensuring the policy is developed collaboratively across services, clearly identifies roles and responsibilities and is implemented effectively.  </w:t>
      </w:r>
    </w:p>
    <w:p w:rsidR="00237AF9" w:rsidRPr="002C35FF" w:rsidRDefault="00237AF9" w:rsidP="00237AF9">
      <w:pPr>
        <w:rPr>
          <w:rFonts w:ascii="Verdana" w:hAnsi="Verdana"/>
          <w:sz w:val="20"/>
          <w:szCs w:val="20"/>
        </w:rPr>
      </w:pPr>
    </w:p>
    <w:p w:rsidR="00237AF9" w:rsidRPr="002C35FF" w:rsidRDefault="00237AF9" w:rsidP="00237AF9">
      <w:pPr>
        <w:pStyle w:val="ListParagraph"/>
        <w:numPr>
          <w:ilvl w:val="0"/>
          <w:numId w:val="9"/>
        </w:numPr>
        <w:rPr>
          <w:rFonts w:ascii="Verdana" w:hAnsi="Verdana"/>
          <w:sz w:val="20"/>
          <w:szCs w:val="20"/>
        </w:rPr>
      </w:pPr>
      <w:r w:rsidRPr="002C35FF">
        <w:rPr>
          <w:rFonts w:ascii="Verdana" w:hAnsi="Verdana"/>
          <w:sz w:val="20"/>
          <w:szCs w:val="20"/>
        </w:rPr>
        <w:t xml:space="preserve">Ensuring that the Supporting Pupils with Medical Conditions Policy does not discriminate on any grounds including, but not limited to protected characteristics: ethnicity/national/ origin, religion or belief, sex, gender reassignment, pregnancy &amp; maternity, disability or sexual orientation. </w:t>
      </w:r>
    </w:p>
    <w:p w:rsidR="00237AF9" w:rsidRPr="002C35FF" w:rsidRDefault="00237AF9" w:rsidP="00237AF9">
      <w:pPr>
        <w:pStyle w:val="ListParagraph"/>
        <w:rPr>
          <w:rFonts w:ascii="Verdana" w:hAnsi="Verdana"/>
          <w:sz w:val="20"/>
          <w:szCs w:val="20"/>
        </w:rPr>
      </w:pPr>
    </w:p>
    <w:p w:rsidR="00237AF9" w:rsidRPr="002C35FF" w:rsidRDefault="00237AF9" w:rsidP="00237AF9">
      <w:pPr>
        <w:pStyle w:val="ListParagraph"/>
        <w:numPr>
          <w:ilvl w:val="0"/>
          <w:numId w:val="9"/>
        </w:numPr>
        <w:rPr>
          <w:rFonts w:ascii="Verdana" w:hAnsi="Verdana"/>
          <w:sz w:val="20"/>
          <w:szCs w:val="20"/>
        </w:rPr>
      </w:pPr>
      <w:r w:rsidRPr="002C35FF">
        <w:rPr>
          <w:rFonts w:ascii="Verdana" w:hAnsi="Verdana"/>
          <w:sz w:val="20"/>
          <w:szCs w:val="20"/>
        </w:rPr>
        <w:t xml:space="preserve">Ensuring the policy covers arrangements for pupils who are competent to manage their own health needs.  </w:t>
      </w:r>
    </w:p>
    <w:p w:rsidR="00237AF9" w:rsidRPr="002C35FF" w:rsidRDefault="00237AF9" w:rsidP="00237AF9">
      <w:pPr>
        <w:pStyle w:val="ListParagraph"/>
        <w:rPr>
          <w:rFonts w:ascii="Verdana" w:hAnsi="Verdana"/>
          <w:sz w:val="20"/>
          <w:szCs w:val="20"/>
        </w:rPr>
      </w:pPr>
    </w:p>
    <w:p w:rsidR="00237AF9" w:rsidRPr="002C35FF" w:rsidRDefault="00237AF9" w:rsidP="00237AF9">
      <w:pPr>
        <w:pStyle w:val="ListParagraph"/>
        <w:numPr>
          <w:ilvl w:val="0"/>
          <w:numId w:val="9"/>
        </w:numPr>
        <w:rPr>
          <w:rFonts w:ascii="Verdana" w:hAnsi="Verdana"/>
          <w:sz w:val="20"/>
          <w:szCs w:val="20"/>
        </w:rPr>
      </w:pPr>
      <w:r w:rsidRPr="002C35FF">
        <w:rPr>
          <w:rFonts w:ascii="Verdana" w:hAnsi="Verdana"/>
          <w:sz w:val="20"/>
          <w:szCs w:val="20"/>
        </w:rPr>
        <w:t xml:space="preserve">Ensuring that all pupils with medical conditions are able to play a full and active role in all aspects of school life, participate in school visits / trips/ sporting activities, remain healthy and achieve their academic potential. </w:t>
      </w:r>
    </w:p>
    <w:p w:rsidR="00237AF9" w:rsidRPr="002C35FF" w:rsidRDefault="00237AF9" w:rsidP="00237AF9">
      <w:pPr>
        <w:pStyle w:val="ListParagraph"/>
        <w:rPr>
          <w:rFonts w:ascii="Verdana" w:hAnsi="Verdana"/>
          <w:sz w:val="20"/>
          <w:szCs w:val="20"/>
        </w:rPr>
      </w:pPr>
    </w:p>
    <w:p w:rsidR="00237AF9" w:rsidRPr="002C35FF" w:rsidRDefault="00237AF9" w:rsidP="00237AF9">
      <w:pPr>
        <w:pStyle w:val="ListParagraph"/>
        <w:numPr>
          <w:ilvl w:val="0"/>
          <w:numId w:val="9"/>
        </w:numPr>
        <w:rPr>
          <w:rFonts w:ascii="Verdana" w:hAnsi="Verdana"/>
          <w:sz w:val="20"/>
          <w:szCs w:val="20"/>
        </w:rPr>
      </w:pPr>
      <w:r w:rsidRPr="002C35FF">
        <w:rPr>
          <w:rFonts w:ascii="Verdana" w:hAnsi="Verdana"/>
          <w:sz w:val="20"/>
          <w:szCs w:val="20"/>
        </w:rPr>
        <w:t xml:space="preserve">Ensuring that relevant training is delivered to a sufficient number of staff who will have responsibility to support children with medical conditions and that they are signed off as competent to do so. Staff to have access to information, resources and materials. </w:t>
      </w:r>
    </w:p>
    <w:p w:rsidR="00237AF9" w:rsidRPr="002C35FF" w:rsidRDefault="00237AF9" w:rsidP="00237AF9">
      <w:pPr>
        <w:pStyle w:val="ListParagraph"/>
        <w:rPr>
          <w:rFonts w:ascii="Verdana" w:hAnsi="Verdana"/>
          <w:sz w:val="20"/>
          <w:szCs w:val="20"/>
        </w:rPr>
      </w:pPr>
    </w:p>
    <w:p w:rsidR="00237AF9" w:rsidRPr="002C35FF" w:rsidRDefault="00237AF9" w:rsidP="00237AF9">
      <w:pPr>
        <w:pStyle w:val="ListParagraph"/>
        <w:numPr>
          <w:ilvl w:val="0"/>
          <w:numId w:val="9"/>
        </w:numPr>
        <w:rPr>
          <w:rFonts w:ascii="Verdana" w:hAnsi="Verdana"/>
          <w:sz w:val="20"/>
          <w:szCs w:val="20"/>
        </w:rPr>
      </w:pPr>
      <w:r w:rsidRPr="002C35FF">
        <w:rPr>
          <w:rFonts w:ascii="Verdana" w:hAnsi="Verdana"/>
          <w:sz w:val="20"/>
          <w:szCs w:val="20"/>
        </w:rPr>
        <w:t xml:space="preserve"> Ensuring written records are kept of, any and all, medicines administered to pupils. </w:t>
      </w:r>
    </w:p>
    <w:p w:rsidR="00237AF9" w:rsidRPr="002C35FF" w:rsidRDefault="00237AF9" w:rsidP="00237AF9">
      <w:pPr>
        <w:pStyle w:val="ListParagraph"/>
        <w:rPr>
          <w:rFonts w:ascii="Verdana" w:hAnsi="Verdana"/>
          <w:sz w:val="20"/>
          <w:szCs w:val="20"/>
        </w:rPr>
      </w:pPr>
    </w:p>
    <w:p w:rsidR="00237AF9" w:rsidRPr="002C35FF" w:rsidRDefault="00237AF9" w:rsidP="00237AF9">
      <w:pPr>
        <w:pStyle w:val="ListParagraph"/>
        <w:numPr>
          <w:ilvl w:val="0"/>
          <w:numId w:val="9"/>
        </w:numPr>
        <w:rPr>
          <w:rFonts w:ascii="Verdana" w:hAnsi="Verdana"/>
          <w:sz w:val="20"/>
          <w:szCs w:val="20"/>
        </w:rPr>
      </w:pPr>
      <w:r w:rsidRPr="002C35FF">
        <w:rPr>
          <w:rFonts w:ascii="Verdana" w:hAnsi="Verdana"/>
          <w:sz w:val="20"/>
          <w:szCs w:val="20"/>
        </w:rPr>
        <w:t xml:space="preserve"> Ensuring the policy sets out procedures in place for emergency situations. </w:t>
      </w:r>
    </w:p>
    <w:p w:rsidR="00237AF9" w:rsidRPr="002C35FF" w:rsidRDefault="00237AF9" w:rsidP="00237AF9">
      <w:pPr>
        <w:pStyle w:val="ListParagraph"/>
        <w:rPr>
          <w:rFonts w:ascii="Verdana" w:hAnsi="Verdana"/>
          <w:sz w:val="20"/>
          <w:szCs w:val="20"/>
        </w:rPr>
      </w:pPr>
    </w:p>
    <w:p w:rsidR="00237AF9" w:rsidRPr="002C35FF" w:rsidRDefault="00237AF9" w:rsidP="00237AF9">
      <w:pPr>
        <w:pStyle w:val="ListParagraph"/>
        <w:numPr>
          <w:ilvl w:val="0"/>
          <w:numId w:val="9"/>
        </w:numPr>
        <w:rPr>
          <w:rFonts w:ascii="Verdana" w:hAnsi="Verdana"/>
          <w:sz w:val="20"/>
          <w:szCs w:val="20"/>
        </w:rPr>
      </w:pPr>
      <w:r w:rsidRPr="002C35FF">
        <w:rPr>
          <w:rFonts w:ascii="Verdana" w:hAnsi="Verdana"/>
          <w:sz w:val="20"/>
          <w:szCs w:val="20"/>
        </w:rPr>
        <w:t xml:space="preserve">Ensuring the level of insurance in place reflects the level of risk.  </w:t>
      </w:r>
    </w:p>
    <w:p w:rsidR="00237AF9" w:rsidRPr="002C35FF" w:rsidRDefault="00237AF9" w:rsidP="00237AF9">
      <w:pPr>
        <w:pStyle w:val="ListParagraph"/>
        <w:rPr>
          <w:rFonts w:ascii="Verdana" w:hAnsi="Verdana"/>
          <w:sz w:val="20"/>
          <w:szCs w:val="20"/>
        </w:rPr>
      </w:pPr>
    </w:p>
    <w:p w:rsidR="00237AF9" w:rsidRPr="002C35FF" w:rsidRDefault="00237AF9" w:rsidP="00237AF9">
      <w:pPr>
        <w:pStyle w:val="ListParagraph"/>
        <w:numPr>
          <w:ilvl w:val="0"/>
          <w:numId w:val="9"/>
        </w:numPr>
        <w:rPr>
          <w:rFonts w:ascii="Verdana" w:hAnsi="Verdana"/>
          <w:sz w:val="20"/>
          <w:szCs w:val="20"/>
        </w:rPr>
      </w:pPr>
      <w:r w:rsidRPr="002C35FF">
        <w:rPr>
          <w:rFonts w:ascii="Verdana" w:hAnsi="Verdana"/>
          <w:sz w:val="20"/>
          <w:szCs w:val="20"/>
        </w:rPr>
        <w:t>Handling complaints regarding this policy as outlined in the school’s Complaints Policy.</w:t>
      </w:r>
    </w:p>
    <w:p w:rsidR="00237AF9" w:rsidRPr="002C35FF" w:rsidRDefault="00237AF9" w:rsidP="00237AF9">
      <w:pPr>
        <w:rPr>
          <w:rFonts w:ascii="Verdana" w:hAnsi="Verdana"/>
          <w:sz w:val="20"/>
          <w:szCs w:val="20"/>
        </w:rPr>
      </w:pPr>
    </w:p>
    <w:p w:rsidR="00237AF9" w:rsidRPr="002C35FF" w:rsidRDefault="00237AF9" w:rsidP="00237AF9">
      <w:pPr>
        <w:rPr>
          <w:rFonts w:ascii="Verdana" w:hAnsi="Verdana"/>
          <w:b/>
          <w:sz w:val="20"/>
          <w:szCs w:val="20"/>
        </w:rPr>
      </w:pPr>
      <w:r w:rsidRPr="002C35FF">
        <w:rPr>
          <w:rFonts w:ascii="Verdana" w:hAnsi="Verdana"/>
          <w:b/>
          <w:sz w:val="20"/>
          <w:szCs w:val="20"/>
        </w:rPr>
        <w:t xml:space="preserve">The Head of School/SENCO is responsible for: </w:t>
      </w:r>
    </w:p>
    <w:p w:rsidR="00237AF9" w:rsidRPr="002C35FF" w:rsidRDefault="00237AF9" w:rsidP="00237AF9">
      <w:pPr>
        <w:rPr>
          <w:rFonts w:ascii="Verdana" w:hAnsi="Verdana"/>
          <w:b/>
          <w:sz w:val="20"/>
          <w:szCs w:val="20"/>
        </w:rPr>
      </w:pPr>
    </w:p>
    <w:p w:rsidR="00237AF9" w:rsidRPr="002C35FF" w:rsidRDefault="00237AF9" w:rsidP="00237AF9">
      <w:pPr>
        <w:pStyle w:val="ListParagraph"/>
        <w:numPr>
          <w:ilvl w:val="0"/>
          <w:numId w:val="10"/>
        </w:numPr>
        <w:rPr>
          <w:rFonts w:ascii="Verdana" w:hAnsi="Verdana"/>
          <w:sz w:val="20"/>
          <w:szCs w:val="20"/>
        </w:rPr>
      </w:pPr>
      <w:r w:rsidRPr="002C35FF">
        <w:rPr>
          <w:rFonts w:ascii="Verdana" w:hAnsi="Verdana"/>
          <w:sz w:val="20"/>
          <w:szCs w:val="20"/>
        </w:rPr>
        <w:t xml:space="preserve">Ensuring the policy is developed effectively with partner agencies and then making staff aware of this policy. </w:t>
      </w:r>
    </w:p>
    <w:p w:rsidR="00237AF9" w:rsidRPr="002C35FF" w:rsidRDefault="00237AF9" w:rsidP="00237AF9">
      <w:pPr>
        <w:pStyle w:val="ListParagraph"/>
        <w:rPr>
          <w:rFonts w:ascii="Verdana" w:hAnsi="Verdana"/>
          <w:sz w:val="20"/>
          <w:szCs w:val="20"/>
        </w:rPr>
      </w:pPr>
    </w:p>
    <w:p w:rsidR="00237AF9" w:rsidRPr="002C35FF" w:rsidRDefault="00237AF9" w:rsidP="00237AF9">
      <w:pPr>
        <w:pStyle w:val="ListParagraph"/>
        <w:numPr>
          <w:ilvl w:val="0"/>
          <w:numId w:val="10"/>
        </w:numPr>
        <w:rPr>
          <w:rFonts w:ascii="Verdana" w:hAnsi="Verdana"/>
          <w:sz w:val="20"/>
          <w:szCs w:val="20"/>
        </w:rPr>
      </w:pPr>
      <w:r w:rsidRPr="002C35FF">
        <w:rPr>
          <w:rFonts w:ascii="Verdana" w:hAnsi="Verdana"/>
          <w:sz w:val="20"/>
          <w:szCs w:val="20"/>
        </w:rPr>
        <w:t xml:space="preserve">The day-to-day implementation and management of the Supporting Pupils with Medical Conditions Policy and Procedures of Celtic Cross Education. </w:t>
      </w:r>
    </w:p>
    <w:p w:rsidR="00237AF9" w:rsidRPr="002C35FF" w:rsidRDefault="00237AF9" w:rsidP="00237AF9">
      <w:pPr>
        <w:rPr>
          <w:rFonts w:ascii="Verdana" w:hAnsi="Verdana"/>
          <w:sz w:val="20"/>
          <w:szCs w:val="20"/>
        </w:rPr>
      </w:pPr>
    </w:p>
    <w:p w:rsidR="00237AF9" w:rsidRPr="002C35FF" w:rsidRDefault="00237AF9" w:rsidP="00237AF9">
      <w:pPr>
        <w:pStyle w:val="ListParagraph"/>
        <w:numPr>
          <w:ilvl w:val="0"/>
          <w:numId w:val="10"/>
        </w:numPr>
        <w:rPr>
          <w:rFonts w:ascii="Verdana" w:hAnsi="Verdana"/>
          <w:sz w:val="20"/>
          <w:szCs w:val="20"/>
        </w:rPr>
      </w:pPr>
      <w:r w:rsidRPr="002C35FF">
        <w:rPr>
          <w:rFonts w:ascii="Verdana" w:hAnsi="Verdana"/>
          <w:sz w:val="20"/>
          <w:szCs w:val="20"/>
        </w:rPr>
        <w:t xml:space="preserve">Liaising with healthcare professionals regarding the training required for staff. </w:t>
      </w:r>
    </w:p>
    <w:p w:rsidR="00237AF9" w:rsidRPr="002C35FF" w:rsidRDefault="00237AF9" w:rsidP="00237AF9">
      <w:pPr>
        <w:rPr>
          <w:rFonts w:ascii="Verdana" w:hAnsi="Verdana"/>
          <w:sz w:val="20"/>
          <w:szCs w:val="20"/>
        </w:rPr>
      </w:pPr>
    </w:p>
    <w:p w:rsidR="00237AF9" w:rsidRPr="002C35FF" w:rsidRDefault="00237AF9" w:rsidP="00237AF9">
      <w:pPr>
        <w:pStyle w:val="ListParagraph"/>
        <w:numPr>
          <w:ilvl w:val="0"/>
          <w:numId w:val="10"/>
        </w:numPr>
        <w:rPr>
          <w:rFonts w:ascii="Verdana" w:hAnsi="Verdana"/>
          <w:sz w:val="20"/>
          <w:szCs w:val="20"/>
        </w:rPr>
      </w:pPr>
      <w:r w:rsidRPr="002C35FF">
        <w:rPr>
          <w:rFonts w:ascii="Verdana" w:hAnsi="Verdana"/>
          <w:sz w:val="20"/>
          <w:szCs w:val="20"/>
        </w:rPr>
        <w:t xml:space="preserve">Identifying staff who need to be aware of a child’s medical condition. </w:t>
      </w:r>
    </w:p>
    <w:p w:rsidR="00237AF9" w:rsidRPr="002C35FF" w:rsidRDefault="00237AF9" w:rsidP="00237AF9">
      <w:pPr>
        <w:rPr>
          <w:rFonts w:ascii="Verdana" w:hAnsi="Verdana"/>
          <w:sz w:val="20"/>
          <w:szCs w:val="20"/>
        </w:rPr>
      </w:pPr>
    </w:p>
    <w:p w:rsidR="00237AF9" w:rsidRPr="002C35FF" w:rsidRDefault="00237AF9" w:rsidP="00237AF9">
      <w:pPr>
        <w:pStyle w:val="ListParagraph"/>
        <w:numPr>
          <w:ilvl w:val="0"/>
          <w:numId w:val="10"/>
        </w:numPr>
        <w:rPr>
          <w:rFonts w:ascii="Verdana" w:hAnsi="Verdana"/>
          <w:sz w:val="20"/>
          <w:szCs w:val="20"/>
        </w:rPr>
      </w:pPr>
      <w:r w:rsidRPr="002C35FF">
        <w:rPr>
          <w:rFonts w:ascii="Verdana" w:hAnsi="Verdana"/>
          <w:sz w:val="20"/>
          <w:szCs w:val="20"/>
        </w:rPr>
        <w:t xml:space="preserve"> Developing Individual Healthcare Plans (IHPs). </w:t>
      </w:r>
    </w:p>
    <w:p w:rsidR="00237AF9" w:rsidRPr="002C35FF" w:rsidRDefault="00237AF9" w:rsidP="00237AF9">
      <w:pPr>
        <w:rPr>
          <w:rFonts w:ascii="Verdana" w:hAnsi="Verdana"/>
          <w:sz w:val="20"/>
          <w:szCs w:val="20"/>
        </w:rPr>
      </w:pPr>
    </w:p>
    <w:p w:rsidR="00237AF9" w:rsidRPr="002C35FF" w:rsidRDefault="00237AF9" w:rsidP="00237AF9">
      <w:pPr>
        <w:pStyle w:val="ListParagraph"/>
        <w:numPr>
          <w:ilvl w:val="0"/>
          <w:numId w:val="10"/>
        </w:numPr>
        <w:rPr>
          <w:rFonts w:ascii="Verdana" w:hAnsi="Verdana"/>
          <w:sz w:val="20"/>
          <w:szCs w:val="20"/>
        </w:rPr>
      </w:pPr>
      <w:r w:rsidRPr="002C35FF">
        <w:rPr>
          <w:rFonts w:ascii="Verdana" w:hAnsi="Verdana"/>
          <w:sz w:val="20"/>
          <w:szCs w:val="20"/>
        </w:rPr>
        <w:t xml:space="preserve"> Ensuring a sufficient number of trained members of staff are available to implement the policy and deliver IHPs in normal, contingency and emergency situations. </w:t>
      </w:r>
    </w:p>
    <w:p w:rsidR="00237AF9" w:rsidRPr="002C35FF" w:rsidRDefault="00237AF9" w:rsidP="00237AF9">
      <w:pPr>
        <w:rPr>
          <w:rFonts w:ascii="Verdana" w:hAnsi="Verdana"/>
          <w:sz w:val="20"/>
          <w:szCs w:val="20"/>
        </w:rPr>
      </w:pPr>
    </w:p>
    <w:p w:rsidR="00237AF9" w:rsidRPr="002C35FF" w:rsidRDefault="00237AF9" w:rsidP="00237AF9">
      <w:pPr>
        <w:pStyle w:val="ListParagraph"/>
        <w:numPr>
          <w:ilvl w:val="0"/>
          <w:numId w:val="10"/>
        </w:numPr>
        <w:rPr>
          <w:rFonts w:ascii="Verdana" w:hAnsi="Verdana"/>
          <w:sz w:val="20"/>
          <w:szCs w:val="20"/>
        </w:rPr>
      </w:pPr>
      <w:r w:rsidRPr="002C35FF">
        <w:rPr>
          <w:rFonts w:ascii="Verdana" w:hAnsi="Verdana"/>
          <w:sz w:val="20"/>
          <w:szCs w:val="20"/>
        </w:rPr>
        <w:t xml:space="preserve">If necessary, facilitating the recruitment of staff for the purpose of delivering the promises made in this policy. Ensuring more than one staff member is identified, to cover holidays / absences and emergencies. </w:t>
      </w:r>
    </w:p>
    <w:p w:rsidR="00237AF9" w:rsidRPr="002C35FF" w:rsidRDefault="00237AF9" w:rsidP="00237AF9">
      <w:pPr>
        <w:rPr>
          <w:rFonts w:ascii="Verdana" w:hAnsi="Verdana"/>
          <w:sz w:val="20"/>
          <w:szCs w:val="20"/>
        </w:rPr>
      </w:pPr>
    </w:p>
    <w:p w:rsidR="00237AF9" w:rsidRPr="002C35FF" w:rsidRDefault="00237AF9" w:rsidP="00237AF9">
      <w:pPr>
        <w:pStyle w:val="ListParagraph"/>
        <w:numPr>
          <w:ilvl w:val="0"/>
          <w:numId w:val="10"/>
        </w:numPr>
        <w:rPr>
          <w:rFonts w:ascii="Verdana" w:hAnsi="Verdana"/>
          <w:sz w:val="20"/>
          <w:szCs w:val="20"/>
        </w:rPr>
      </w:pPr>
      <w:r w:rsidRPr="002C35FF">
        <w:rPr>
          <w:rFonts w:ascii="Verdana" w:hAnsi="Verdana"/>
          <w:sz w:val="20"/>
          <w:szCs w:val="20"/>
        </w:rPr>
        <w:t xml:space="preserve">Ensuring the correct level of insurance is in place for teachers who support pupils, in line with this policy. </w:t>
      </w:r>
    </w:p>
    <w:p w:rsidR="00237AF9" w:rsidRPr="002C35FF" w:rsidRDefault="00237AF9" w:rsidP="00237AF9">
      <w:pPr>
        <w:rPr>
          <w:rFonts w:ascii="Verdana" w:hAnsi="Verdana"/>
          <w:sz w:val="20"/>
          <w:szCs w:val="20"/>
        </w:rPr>
      </w:pPr>
    </w:p>
    <w:p w:rsidR="00237AF9" w:rsidRPr="002C35FF" w:rsidRDefault="00237AF9" w:rsidP="00237AF9">
      <w:pPr>
        <w:pStyle w:val="ListParagraph"/>
        <w:numPr>
          <w:ilvl w:val="0"/>
          <w:numId w:val="10"/>
        </w:numPr>
        <w:rPr>
          <w:rFonts w:ascii="Verdana" w:hAnsi="Verdana"/>
          <w:sz w:val="20"/>
          <w:szCs w:val="20"/>
        </w:rPr>
      </w:pPr>
      <w:r w:rsidRPr="002C35FF">
        <w:rPr>
          <w:rFonts w:ascii="Verdana" w:hAnsi="Verdana"/>
          <w:sz w:val="20"/>
          <w:szCs w:val="20"/>
        </w:rPr>
        <w:t xml:space="preserve"> Continuous two way liaison with school nurses and school in the case of any child who has or develops an identified medical condition. </w:t>
      </w:r>
    </w:p>
    <w:p w:rsidR="00237AF9" w:rsidRPr="002C35FF" w:rsidRDefault="00237AF9" w:rsidP="00237AF9">
      <w:pPr>
        <w:rPr>
          <w:rFonts w:ascii="Verdana" w:hAnsi="Verdana"/>
          <w:sz w:val="20"/>
          <w:szCs w:val="20"/>
        </w:rPr>
      </w:pPr>
    </w:p>
    <w:p w:rsidR="00237AF9" w:rsidRPr="002C35FF" w:rsidRDefault="00237AF9" w:rsidP="00237AF9">
      <w:pPr>
        <w:pStyle w:val="ListParagraph"/>
        <w:numPr>
          <w:ilvl w:val="0"/>
          <w:numId w:val="10"/>
        </w:numPr>
        <w:rPr>
          <w:rFonts w:ascii="Verdana" w:hAnsi="Verdana"/>
          <w:sz w:val="20"/>
          <w:szCs w:val="20"/>
        </w:rPr>
      </w:pPr>
      <w:r w:rsidRPr="002C35FF">
        <w:rPr>
          <w:rFonts w:ascii="Verdana" w:hAnsi="Verdana"/>
          <w:sz w:val="20"/>
          <w:szCs w:val="20"/>
        </w:rPr>
        <w:t xml:space="preserve">Ensuring confidentiality and data protection </w:t>
      </w:r>
    </w:p>
    <w:p w:rsidR="00237AF9" w:rsidRPr="002C35FF" w:rsidRDefault="00237AF9" w:rsidP="00237AF9">
      <w:pPr>
        <w:rPr>
          <w:rFonts w:ascii="Verdana" w:hAnsi="Verdana"/>
          <w:sz w:val="20"/>
          <w:szCs w:val="20"/>
        </w:rPr>
      </w:pPr>
    </w:p>
    <w:p w:rsidR="00237AF9" w:rsidRPr="002C35FF" w:rsidRDefault="00237AF9" w:rsidP="00237AF9">
      <w:pPr>
        <w:pStyle w:val="ListParagraph"/>
        <w:numPr>
          <w:ilvl w:val="0"/>
          <w:numId w:val="10"/>
        </w:numPr>
        <w:rPr>
          <w:rFonts w:ascii="Verdana" w:hAnsi="Verdana"/>
          <w:sz w:val="20"/>
          <w:szCs w:val="20"/>
        </w:rPr>
      </w:pPr>
      <w:r w:rsidRPr="002C35FF">
        <w:rPr>
          <w:rFonts w:ascii="Verdana" w:hAnsi="Verdana"/>
          <w:sz w:val="20"/>
          <w:szCs w:val="20"/>
        </w:rPr>
        <w:t xml:space="preserve">Assigning appropriate facilities for medical treatment/ care </w:t>
      </w:r>
    </w:p>
    <w:p w:rsidR="00237AF9" w:rsidRPr="002C35FF" w:rsidRDefault="00237AF9" w:rsidP="00237AF9">
      <w:pPr>
        <w:rPr>
          <w:rFonts w:ascii="Verdana" w:hAnsi="Verdana"/>
          <w:sz w:val="20"/>
          <w:szCs w:val="20"/>
        </w:rPr>
      </w:pPr>
    </w:p>
    <w:p w:rsidR="00237AF9" w:rsidRPr="002C35FF" w:rsidRDefault="00237AF9" w:rsidP="00237AF9">
      <w:pPr>
        <w:pStyle w:val="ListParagraph"/>
        <w:numPr>
          <w:ilvl w:val="0"/>
          <w:numId w:val="10"/>
        </w:numPr>
        <w:rPr>
          <w:rFonts w:ascii="Verdana" w:hAnsi="Verdana"/>
          <w:sz w:val="20"/>
          <w:szCs w:val="20"/>
        </w:rPr>
      </w:pPr>
      <w:r w:rsidRPr="002C35FF">
        <w:rPr>
          <w:rFonts w:ascii="Verdana" w:hAnsi="Verdana"/>
          <w:sz w:val="20"/>
          <w:szCs w:val="20"/>
        </w:rPr>
        <w:t xml:space="preserve">Voluntarily holding ‘spare’ salbutamol asthma inhalers for emergency </w:t>
      </w:r>
    </w:p>
    <w:p w:rsidR="00237AF9" w:rsidRPr="002C35FF" w:rsidRDefault="00237AF9" w:rsidP="00237AF9">
      <w:pPr>
        <w:rPr>
          <w:rFonts w:ascii="Verdana" w:hAnsi="Verdana"/>
          <w:sz w:val="20"/>
          <w:szCs w:val="20"/>
        </w:rPr>
      </w:pPr>
    </w:p>
    <w:p w:rsidR="00237AF9" w:rsidRPr="002C35FF" w:rsidRDefault="00237AF9" w:rsidP="00237AF9">
      <w:pPr>
        <w:rPr>
          <w:rFonts w:ascii="Verdana" w:hAnsi="Verdana"/>
          <w:b/>
          <w:sz w:val="20"/>
          <w:szCs w:val="20"/>
        </w:rPr>
      </w:pPr>
      <w:r w:rsidRPr="002C35FF">
        <w:rPr>
          <w:rFonts w:ascii="Verdana" w:hAnsi="Verdana"/>
          <w:b/>
          <w:sz w:val="20"/>
          <w:szCs w:val="20"/>
        </w:rPr>
        <w:t xml:space="preserve">Staff members are responsible for: </w:t>
      </w:r>
    </w:p>
    <w:p w:rsidR="00DC390C" w:rsidRPr="002C35FF" w:rsidRDefault="00DC390C" w:rsidP="00237AF9">
      <w:pPr>
        <w:rPr>
          <w:rFonts w:ascii="Verdana" w:hAnsi="Verdana"/>
          <w:b/>
          <w:sz w:val="20"/>
          <w:szCs w:val="20"/>
        </w:rPr>
      </w:pPr>
    </w:p>
    <w:p w:rsidR="00237AF9" w:rsidRPr="002C35FF" w:rsidRDefault="00237AF9" w:rsidP="005701C8">
      <w:pPr>
        <w:pStyle w:val="ListParagraph"/>
        <w:numPr>
          <w:ilvl w:val="0"/>
          <w:numId w:val="11"/>
        </w:numPr>
        <w:rPr>
          <w:rFonts w:ascii="Verdana" w:hAnsi="Verdana"/>
          <w:sz w:val="20"/>
          <w:szCs w:val="20"/>
        </w:rPr>
      </w:pPr>
      <w:r w:rsidRPr="002C35FF">
        <w:rPr>
          <w:rFonts w:ascii="Verdana" w:hAnsi="Verdana"/>
          <w:sz w:val="20"/>
          <w:szCs w:val="20"/>
        </w:rPr>
        <w:t xml:space="preserve">Taking appropriate steps to support children with medical conditions and familiarising themselves with procedures which detail how to respond when they become aware that a pupil with a medical condition needs help. A first-aid certificate is not sufficient. </w:t>
      </w:r>
    </w:p>
    <w:p w:rsidR="005701C8" w:rsidRPr="002C35FF" w:rsidRDefault="005701C8" w:rsidP="005701C8">
      <w:pPr>
        <w:pStyle w:val="ListParagraph"/>
        <w:rPr>
          <w:rFonts w:ascii="Verdana" w:hAnsi="Verdana"/>
          <w:sz w:val="20"/>
          <w:szCs w:val="20"/>
        </w:rPr>
      </w:pPr>
    </w:p>
    <w:p w:rsidR="005701C8" w:rsidRPr="002C35FF" w:rsidRDefault="00237AF9" w:rsidP="005701C8">
      <w:pPr>
        <w:pStyle w:val="ListParagraph"/>
        <w:numPr>
          <w:ilvl w:val="0"/>
          <w:numId w:val="11"/>
        </w:numPr>
        <w:rPr>
          <w:rFonts w:ascii="Verdana" w:hAnsi="Verdana"/>
          <w:sz w:val="20"/>
          <w:szCs w:val="20"/>
        </w:rPr>
      </w:pPr>
      <w:r w:rsidRPr="002C35FF">
        <w:rPr>
          <w:rFonts w:ascii="Verdana" w:hAnsi="Verdana"/>
          <w:sz w:val="20"/>
          <w:szCs w:val="20"/>
        </w:rPr>
        <w:t>Knowing where controlled drugs are stored and where the key is held.</w:t>
      </w:r>
    </w:p>
    <w:p w:rsidR="005701C8" w:rsidRPr="002C35FF" w:rsidRDefault="005701C8" w:rsidP="005701C8">
      <w:pPr>
        <w:pStyle w:val="ListParagraph"/>
        <w:rPr>
          <w:rFonts w:ascii="Verdana" w:hAnsi="Verdana"/>
          <w:sz w:val="20"/>
          <w:szCs w:val="20"/>
        </w:rPr>
      </w:pPr>
    </w:p>
    <w:p w:rsidR="00237AF9" w:rsidRPr="002C35FF" w:rsidRDefault="00237AF9" w:rsidP="005701C8">
      <w:pPr>
        <w:pStyle w:val="ListParagraph"/>
        <w:numPr>
          <w:ilvl w:val="0"/>
          <w:numId w:val="11"/>
        </w:numPr>
        <w:rPr>
          <w:rFonts w:ascii="Verdana" w:hAnsi="Verdana"/>
          <w:sz w:val="20"/>
          <w:szCs w:val="20"/>
        </w:rPr>
      </w:pPr>
      <w:r w:rsidRPr="002C35FF">
        <w:rPr>
          <w:rFonts w:ascii="Verdana" w:hAnsi="Verdana"/>
          <w:sz w:val="20"/>
          <w:szCs w:val="20"/>
        </w:rPr>
        <w:t xml:space="preserve">Knowing who is allocated as a key person to identified children with medical needs.  Where this person is absent, their absence is communicated and another trained staff member is responsible for the child’s care. </w:t>
      </w:r>
    </w:p>
    <w:p w:rsidR="005701C8" w:rsidRPr="002C35FF" w:rsidRDefault="005701C8" w:rsidP="005701C8">
      <w:pPr>
        <w:pStyle w:val="ListParagraph"/>
        <w:rPr>
          <w:rFonts w:ascii="Verdana" w:hAnsi="Verdana"/>
          <w:sz w:val="20"/>
          <w:szCs w:val="20"/>
        </w:rPr>
      </w:pPr>
    </w:p>
    <w:p w:rsidR="00237AF9" w:rsidRPr="002C35FF" w:rsidRDefault="00237AF9" w:rsidP="00237AF9">
      <w:pPr>
        <w:pStyle w:val="ListParagraph"/>
        <w:numPr>
          <w:ilvl w:val="0"/>
          <w:numId w:val="11"/>
        </w:numPr>
        <w:rPr>
          <w:rFonts w:ascii="Verdana" w:hAnsi="Verdana"/>
          <w:sz w:val="20"/>
          <w:szCs w:val="20"/>
        </w:rPr>
      </w:pPr>
      <w:r w:rsidRPr="002C35FF">
        <w:rPr>
          <w:rFonts w:ascii="Verdana" w:hAnsi="Verdana"/>
          <w:sz w:val="20"/>
          <w:szCs w:val="20"/>
        </w:rPr>
        <w:t xml:space="preserve">Taking account of the needs of pupils with medical conditions in lessons and on educational visits. </w:t>
      </w:r>
    </w:p>
    <w:p w:rsidR="005701C8" w:rsidRPr="002C35FF" w:rsidRDefault="005701C8" w:rsidP="005701C8">
      <w:pPr>
        <w:pStyle w:val="ListParagraph"/>
        <w:rPr>
          <w:rFonts w:ascii="Verdana" w:hAnsi="Verdana"/>
          <w:sz w:val="20"/>
          <w:szCs w:val="20"/>
        </w:rPr>
      </w:pPr>
    </w:p>
    <w:p w:rsidR="00237AF9" w:rsidRPr="002C35FF" w:rsidRDefault="00237AF9" w:rsidP="00237AF9">
      <w:pPr>
        <w:pStyle w:val="ListParagraph"/>
        <w:numPr>
          <w:ilvl w:val="0"/>
          <w:numId w:val="11"/>
        </w:numPr>
        <w:rPr>
          <w:rFonts w:ascii="Verdana" w:hAnsi="Verdana"/>
          <w:sz w:val="20"/>
          <w:szCs w:val="20"/>
        </w:rPr>
      </w:pPr>
      <w:r w:rsidRPr="002C35FF">
        <w:rPr>
          <w:rFonts w:ascii="Verdana" w:hAnsi="Verdana"/>
          <w:sz w:val="20"/>
          <w:szCs w:val="20"/>
        </w:rPr>
        <w:t xml:space="preserve">Undertaking training to achieve the necessary competency for supporting pupils with medical conditions, with particular specialist training if they have agreed to undertake a medication responsibility. </w:t>
      </w:r>
    </w:p>
    <w:p w:rsidR="005701C8" w:rsidRPr="002C35FF" w:rsidRDefault="005701C8" w:rsidP="005701C8">
      <w:pPr>
        <w:pStyle w:val="ListParagraph"/>
        <w:rPr>
          <w:rFonts w:ascii="Verdana" w:hAnsi="Verdana"/>
          <w:sz w:val="20"/>
          <w:szCs w:val="20"/>
        </w:rPr>
      </w:pPr>
    </w:p>
    <w:p w:rsidR="00237AF9" w:rsidRPr="002C35FF" w:rsidRDefault="00237AF9" w:rsidP="00237AF9">
      <w:pPr>
        <w:pStyle w:val="ListParagraph"/>
        <w:numPr>
          <w:ilvl w:val="0"/>
          <w:numId w:val="11"/>
        </w:numPr>
        <w:rPr>
          <w:rFonts w:ascii="Verdana" w:hAnsi="Verdana"/>
          <w:sz w:val="20"/>
          <w:szCs w:val="20"/>
        </w:rPr>
      </w:pPr>
      <w:r w:rsidRPr="002C35FF">
        <w:rPr>
          <w:rFonts w:ascii="Verdana" w:hAnsi="Verdana"/>
          <w:sz w:val="20"/>
          <w:szCs w:val="20"/>
        </w:rPr>
        <w:t xml:space="preserve"> Allowing inhalers, adrenalin pens and blood glucose testers to be held in an accessible location, following </w:t>
      </w:r>
      <w:proofErr w:type="spellStart"/>
      <w:r w:rsidRPr="002C35FF">
        <w:rPr>
          <w:rFonts w:ascii="Verdana" w:hAnsi="Verdana"/>
          <w:sz w:val="20"/>
          <w:szCs w:val="20"/>
        </w:rPr>
        <w:t>DfE</w:t>
      </w:r>
      <w:proofErr w:type="spellEnd"/>
      <w:r w:rsidRPr="002C35FF">
        <w:rPr>
          <w:rFonts w:ascii="Verdana" w:hAnsi="Verdana"/>
          <w:sz w:val="20"/>
          <w:szCs w:val="20"/>
        </w:rPr>
        <w:t xml:space="preserve"> guidance.</w:t>
      </w:r>
    </w:p>
    <w:p w:rsidR="00237AF9" w:rsidRPr="002C35FF" w:rsidRDefault="00237AF9" w:rsidP="00237AF9">
      <w:pPr>
        <w:rPr>
          <w:rFonts w:ascii="Verdana" w:hAnsi="Verdana"/>
          <w:sz w:val="20"/>
          <w:szCs w:val="20"/>
        </w:rPr>
      </w:pPr>
    </w:p>
    <w:p w:rsidR="00237AF9" w:rsidRPr="002C35FF" w:rsidRDefault="00237AF9" w:rsidP="00237AF9">
      <w:pPr>
        <w:rPr>
          <w:rFonts w:ascii="Verdana" w:hAnsi="Verdana"/>
          <w:b/>
          <w:sz w:val="20"/>
          <w:szCs w:val="20"/>
        </w:rPr>
      </w:pPr>
      <w:r w:rsidRPr="002C35FF">
        <w:rPr>
          <w:rFonts w:ascii="Verdana" w:hAnsi="Verdana"/>
          <w:b/>
          <w:sz w:val="20"/>
          <w:szCs w:val="20"/>
        </w:rPr>
        <w:t xml:space="preserve">Parents and carers are responsible for: </w:t>
      </w:r>
    </w:p>
    <w:p w:rsidR="00DC390C" w:rsidRPr="002C35FF" w:rsidRDefault="00DC390C" w:rsidP="00237AF9">
      <w:pPr>
        <w:rPr>
          <w:rFonts w:ascii="Verdana" w:hAnsi="Verdana"/>
          <w:b/>
          <w:sz w:val="20"/>
          <w:szCs w:val="20"/>
        </w:rPr>
      </w:pPr>
    </w:p>
    <w:p w:rsidR="00237AF9" w:rsidRPr="002C35FF" w:rsidRDefault="00237AF9" w:rsidP="005701C8">
      <w:pPr>
        <w:pStyle w:val="ListParagraph"/>
        <w:numPr>
          <w:ilvl w:val="0"/>
          <w:numId w:val="12"/>
        </w:numPr>
        <w:rPr>
          <w:rFonts w:ascii="Verdana" w:hAnsi="Verdana"/>
          <w:sz w:val="20"/>
          <w:szCs w:val="20"/>
        </w:rPr>
      </w:pPr>
      <w:r w:rsidRPr="002C35FF">
        <w:rPr>
          <w:rFonts w:ascii="Verdana" w:hAnsi="Verdana"/>
          <w:sz w:val="20"/>
          <w:szCs w:val="20"/>
        </w:rPr>
        <w:t xml:space="preserve">Keeping the school informed about any new medical condition or changes to their child/children’s health. </w:t>
      </w:r>
    </w:p>
    <w:p w:rsidR="005701C8" w:rsidRPr="002C35FF" w:rsidRDefault="005701C8" w:rsidP="005701C8">
      <w:pPr>
        <w:ind w:left="360"/>
        <w:rPr>
          <w:rFonts w:ascii="Verdana" w:hAnsi="Verdana"/>
          <w:sz w:val="20"/>
          <w:szCs w:val="20"/>
        </w:rPr>
      </w:pPr>
    </w:p>
    <w:p w:rsidR="00237AF9" w:rsidRPr="002C35FF" w:rsidRDefault="00237AF9" w:rsidP="005701C8">
      <w:pPr>
        <w:pStyle w:val="ListParagraph"/>
        <w:numPr>
          <w:ilvl w:val="0"/>
          <w:numId w:val="12"/>
        </w:numPr>
        <w:rPr>
          <w:rFonts w:ascii="Verdana" w:hAnsi="Verdana"/>
          <w:sz w:val="20"/>
          <w:szCs w:val="20"/>
        </w:rPr>
      </w:pPr>
      <w:r w:rsidRPr="002C35FF">
        <w:rPr>
          <w:rFonts w:ascii="Verdana" w:hAnsi="Verdana"/>
          <w:sz w:val="20"/>
          <w:szCs w:val="20"/>
        </w:rPr>
        <w:t xml:space="preserve">Participating in the development and regular reviews of their child’s IHP. </w:t>
      </w:r>
    </w:p>
    <w:p w:rsidR="005701C8" w:rsidRPr="002C35FF" w:rsidRDefault="005701C8" w:rsidP="005701C8">
      <w:pPr>
        <w:pStyle w:val="ListParagraph"/>
        <w:rPr>
          <w:rFonts w:ascii="Verdana" w:hAnsi="Verdana"/>
          <w:sz w:val="20"/>
          <w:szCs w:val="20"/>
        </w:rPr>
      </w:pPr>
    </w:p>
    <w:p w:rsidR="00237AF9" w:rsidRPr="002C35FF" w:rsidRDefault="00237AF9" w:rsidP="00237AF9">
      <w:pPr>
        <w:pStyle w:val="ListParagraph"/>
        <w:numPr>
          <w:ilvl w:val="0"/>
          <w:numId w:val="12"/>
        </w:numPr>
        <w:rPr>
          <w:rFonts w:ascii="Verdana" w:hAnsi="Verdana"/>
          <w:sz w:val="20"/>
          <w:szCs w:val="20"/>
        </w:rPr>
      </w:pPr>
      <w:r w:rsidRPr="002C35FF">
        <w:rPr>
          <w:rFonts w:ascii="Verdana" w:hAnsi="Verdana"/>
          <w:sz w:val="20"/>
          <w:szCs w:val="20"/>
        </w:rPr>
        <w:t xml:space="preserve">Completing a parental consent form to administer medicine or treatment before bringing medication into school. </w:t>
      </w:r>
    </w:p>
    <w:p w:rsidR="005701C8" w:rsidRPr="002C35FF" w:rsidRDefault="005701C8" w:rsidP="005701C8">
      <w:pPr>
        <w:pStyle w:val="ListParagraph"/>
        <w:rPr>
          <w:rFonts w:ascii="Verdana" w:hAnsi="Verdana"/>
          <w:sz w:val="20"/>
          <w:szCs w:val="20"/>
        </w:rPr>
      </w:pPr>
    </w:p>
    <w:p w:rsidR="00237AF9" w:rsidRPr="002C35FF" w:rsidRDefault="00237AF9" w:rsidP="00237AF9">
      <w:pPr>
        <w:pStyle w:val="ListParagraph"/>
        <w:numPr>
          <w:ilvl w:val="0"/>
          <w:numId w:val="12"/>
        </w:numPr>
        <w:rPr>
          <w:rFonts w:ascii="Verdana" w:hAnsi="Verdana"/>
          <w:sz w:val="20"/>
          <w:szCs w:val="20"/>
        </w:rPr>
      </w:pPr>
      <w:r w:rsidRPr="002C35FF">
        <w:rPr>
          <w:rFonts w:ascii="Verdana" w:hAnsi="Verdana"/>
          <w:sz w:val="20"/>
          <w:szCs w:val="20"/>
        </w:rPr>
        <w:t xml:space="preserve">Providing the school with the medication their child requires and keeping it up to date, including collecting leftover medicine. </w:t>
      </w:r>
    </w:p>
    <w:p w:rsidR="005701C8" w:rsidRPr="002C35FF" w:rsidRDefault="005701C8" w:rsidP="005701C8">
      <w:pPr>
        <w:pStyle w:val="ListParagraph"/>
        <w:rPr>
          <w:rFonts w:ascii="Verdana" w:hAnsi="Verdana"/>
          <w:sz w:val="20"/>
          <w:szCs w:val="20"/>
        </w:rPr>
      </w:pPr>
    </w:p>
    <w:p w:rsidR="00237AF9" w:rsidRPr="002C35FF" w:rsidRDefault="00237AF9" w:rsidP="00237AF9">
      <w:pPr>
        <w:pStyle w:val="ListParagraph"/>
        <w:numPr>
          <w:ilvl w:val="0"/>
          <w:numId w:val="12"/>
        </w:numPr>
        <w:rPr>
          <w:rFonts w:ascii="Verdana" w:hAnsi="Verdana"/>
          <w:sz w:val="20"/>
          <w:szCs w:val="20"/>
        </w:rPr>
      </w:pPr>
      <w:r w:rsidRPr="002C35FF">
        <w:rPr>
          <w:rFonts w:ascii="Verdana" w:hAnsi="Verdana"/>
          <w:sz w:val="20"/>
          <w:szCs w:val="20"/>
        </w:rPr>
        <w:t xml:space="preserve">Carrying out actions assigned to them in the IHP with particular emphasis on parents/carers or a nominated adult being contactable at all times. </w:t>
      </w:r>
    </w:p>
    <w:p w:rsidR="00237AF9" w:rsidRPr="002C35FF" w:rsidRDefault="00237AF9" w:rsidP="00237AF9">
      <w:pPr>
        <w:rPr>
          <w:rFonts w:ascii="Verdana" w:hAnsi="Verdana"/>
          <w:sz w:val="20"/>
          <w:szCs w:val="20"/>
        </w:rPr>
      </w:pPr>
      <w:r w:rsidRPr="002C35FF">
        <w:rPr>
          <w:rFonts w:ascii="Verdana" w:hAnsi="Verdana"/>
          <w:sz w:val="20"/>
          <w:szCs w:val="20"/>
        </w:rPr>
        <w:t xml:space="preserve"> </w:t>
      </w:r>
    </w:p>
    <w:p w:rsidR="00DC390C" w:rsidRPr="002C35FF" w:rsidRDefault="00DC390C" w:rsidP="00237AF9">
      <w:pPr>
        <w:rPr>
          <w:rFonts w:ascii="Verdana" w:hAnsi="Verdana"/>
          <w:sz w:val="20"/>
          <w:szCs w:val="20"/>
        </w:rPr>
      </w:pPr>
    </w:p>
    <w:p w:rsidR="00237AF9" w:rsidRPr="002C35FF" w:rsidRDefault="00237AF9" w:rsidP="00237AF9">
      <w:pPr>
        <w:rPr>
          <w:rFonts w:ascii="Verdana" w:hAnsi="Verdana"/>
          <w:b/>
          <w:sz w:val="20"/>
          <w:szCs w:val="20"/>
        </w:rPr>
      </w:pPr>
      <w:r w:rsidRPr="002C35FF">
        <w:rPr>
          <w:rFonts w:ascii="Verdana" w:hAnsi="Verdana"/>
          <w:b/>
          <w:sz w:val="20"/>
          <w:szCs w:val="20"/>
        </w:rPr>
        <w:t xml:space="preserve">Pupils are responsible for: </w:t>
      </w:r>
    </w:p>
    <w:p w:rsidR="00DC390C" w:rsidRPr="002C35FF" w:rsidRDefault="00DC390C" w:rsidP="00237AF9">
      <w:pPr>
        <w:rPr>
          <w:rFonts w:ascii="Verdana" w:hAnsi="Verdana"/>
          <w:b/>
          <w:sz w:val="20"/>
          <w:szCs w:val="20"/>
        </w:rPr>
      </w:pPr>
    </w:p>
    <w:p w:rsidR="00237AF9" w:rsidRPr="002C35FF" w:rsidRDefault="00237AF9" w:rsidP="005701C8">
      <w:pPr>
        <w:pStyle w:val="ListParagraph"/>
        <w:numPr>
          <w:ilvl w:val="0"/>
          <w:numId w:val="13"/>
        </w:numPr>
        <w:rPr>
          <w:rFonts w:ascii="Verdana" w:hAnsi="Verdana"/>
          <w:sz w:val="20"/>
          <w:szCs w:val="20"/>
        </w:rPr>
      </w:pPr>
      <w:r w:rsidRPr="002C35FF">
        <w:rPr>
          <w:rFonts w:ascii="Verdana" w:hAnsi="Verdana"/>
          <w:sz w:val="20"/>
          <w:szCs w:val="20"/>
        </w:rPr>
        <w:t xml:space="preserve">Providing information on how their medical condition affects them. </w:t>
      </w:r>
    </w:p>
    <w:p w:rsidR="005701C8" w:rsidRPr="002C35FF" w:rsidRDefault="005701C8" w:rsidP="005701C8">
      <w:pPr>
        <w:pStyle w:val="ListParagraph"/>
        <w:rPr>
          <w:rFonts w:ascii="Verdana" w:hAnsi="Verdana"/>
          <w:sz w:val="20"/>
          <w:szCs w:val="20"/>
        </w:rPr>
      </w:pPr>
    </w:p>
    <w:p w:rsidR="00237AF9" w:rsidRPr="002C35FF" w:rsidRDefault="00237AF9" w:rsidP="00237AF9">
      <w:pPr>
        <w:pStyle w:val="ListParagraph"/>
        <w:numPr>
          <w:ilvl w:val="0"/>
          <w:numId w:val="13"/>
        </w:numPr>
        <w:rPr>
          <w:rFonts w:ascii="Verdana" w:hAnsi="Verdana"/>
          <w:sz w:val="20"/>
          <w:szCs w:val="20"/>
        </w:rPr>
      </w:pPr>
      <w:r w:rsidRPr="002C35FF">
        <w:rPr>
          <w:rFonts w:ascii="Verdana" w:hAnsi="Verdana"/>
          <w:sz w:val="20"/>
          <w:szCs w:val="20"/>
        </w:rPr>
        <w:t xml:space="preserve">Contributing to their IHP </w:t>
      </w:r>
    </w:p>
    <w:p w:rsidR="005701C8" w:rsidRPr="002C35FF" w:rsidRDefault="005701C8" w:rsidP="005701C8">
      <w:pPr>
        <w:pStyle w:val="ListParagraph"/>
        <w:rPr>
          <w:rFonts w:ascii="Verdana" w:hAnsi="Verdana"/>
          <w:sz w:val="20"/>
          <w:szCs w:val="20"/>
        </w:rPr>
      </w:pPr>
    </w:p>
    <w:p w:rsidR="00237AF9" w:rsidRPr="002C35FF" w:rsidRDefault="00237AF9" w:rsidP="00237AF9">
      <w:pPr>
        <w:pStyle w:val="ListParagraph"/>
        <w:numPr>
          <w:ilvl w:val="0"/>
          <w:numId w:val="13"/>
        </w:numPr>
        <w:rPr>
          <w:rFonts w:ascii="Verdana" w:hAnsi="Verdana"/>
          <w:sz w:val="20"/>
          <w:szCs w:val="20"/>
        </w:rPr>
      </w:pPr>
      <w:r w:rsidRPr="002C35FF">
        <w:rPr>
          <w:rFonts w:ascii="Verdana" w:hAnsi="Verdana"/>
          <w:sz w:val="20"/>
          <w:szCs w:val="20"/>
        </w:rPr>
        <w:t>Complying with the IHP and self-managing their medication or health needs, including carrying medicines or devices, if judged competent to do so by a healthcare professional and agreed by parents.</w:t>
      </w:r>
    </w:p>
    <w:p w:rsidR="00177B00" w:rsidRPr="002C35FF" w:rsidRDefault="00177B00" w:rsidP="00B56520">
      <w:pPr>
        <w:rPr>
          <w:rFonts w:ascii="Verdana" w:hAnsi="Verdana"/>
          <w:sz w:val="20"/>
          <w:szCs w:val="20"/>
        </w:rPr>
      </w:pPr>
    </w:p>
    <w:p w:rsidR="00177B00" w:rsidRPr="002C35FF" w:rsidRDefault="00177B00" w:rsidP="00177B00">
      <w:pPr>
        <w:rPr>
          <w:rFonts w:ascii="Verdana" w:hAnsi="Verdana"/>
          <w:b/>
          <w:sz w:val="20"/>
          <w:szCs w:val="20"/>
        </w:rPr>
      </w:pPr>
      <w:r w:rsidRPr="002C35FF">
        <w:rPr>
          <w:rFonts w:ascii="Verdana" w:hAnsi="Verdana"/>
          <w:b/>
          <w:sz w:val="20"/>
          <w:szCs w:val="20"/>
        </w:rPr>
        <w:t xml:space="preserve">Definitions </w:t>
      </w:r>
    </w:p>
    <w:p w:rsidR="00177B00" w:rsidRPr="002C35FF" w:rsidRDefault="00177B00" w:rsidP="00177B00">
      <w:pPr>
        <w:rPr>
          <w:rFonts w:ascii="Verdana" w:hAnsi="Verdana"/>
          <w:b/>
          <w:sz w:val="20"/>
          <w:szCs w:val="20"/>
        </w:rPr>
      </w:pPr>
    </w:p>
    <w:p w:rsidR="00177B00" w:rsidRPr="002C35FF" w:rsidRDefault="00177B00" w:rsidP="00177B00">
      <w:pPr>
        <w:pStyle w:val="ListParagraph"/>
        <w:numPr>
          <w:ilvl w:val="0"/>
          <w:numId w:val="16"/>
        </w:numPr>
        <w:rPr>
          <w:rFonts w:ascii="Verdana" w:hAnsi="Verdana"/>
          <w:sz w:val="20"/>
          <w:szCs w:val="20"/>
        </w:rPr>
      </w:pPr>
      <w:r w:rsidRPr="002C35FF">
        <w:rPr>
          <w:rFonts w:ascii="Verdana" w:hAnsi="Verdana"/>
          <w:sz w:val="20"/>
          <w:szCs w:val="20"/>
        </w:rPr>
        <w:t xml:space="preserve">‘Parent(s)’ is a wide reference not only to a pupil’s birth parents but to adoptive, step and foster parents, or other persons who have parental responsibility for, or who have care of, a pupil. </w:t>
      </w:r>
    </w:p>
    <w:p w:rsidR="00177B00" w:rsidRPr="002C35FF" w:rsidRDefault="00177B00" w:rsidP="00177B00">
      <w:pPr>
        <w:pStyle w:val="ListParagraph"/>
        <w:rPr>
          <w:rFonts w:ascii="Verdana" w:hAnsi="Verdana"/>
          <w:sz w:val="20"/>
          <w:szCs w:val="20"/>
        </w:rPr>
      </w:pPr>
    </w:p>
    <w:p w:rsidR="00177B00" w:rsidRPr="002C35FF" w:rsidRDefault="00177B00" w:rsidP="00177B00">
      <w:pPr>
        <w:pStyle w:val="ListParagraph"/>
        <w:numPr>
          <w:ilvl w:val="0"/>
          <w:numId w:val="16"/>
        </w:numPr>
        <w:rPr>
          <w:rFonts w:ascii="Verdana" w:hAnsi="Verdana"/>
          <w:sz w:val="20"/>
          <w:szCs w:val="20"/>
        </w:rPr>
      </w:pPr>
      <w:r w:rsidRPr="002C35FF">
        <w:rPr>
          <w:rFonts w:ascii="Verdana" w:hAnsi="Verdana"/>
          <w:sz w:val="20"/>
          <w:szCs w:val="20"/>
        </w:rPr>
        <w:t xml:space="preserve">Medical condition’ for these purposes is either a physical or mental health medical condition as diagnosed by a healthcare professional which  results in the  child or young person requiring special adjustments  for the  school day, either ongoing or intermittently.  This includes; a chronic or short-term condition, a long-term health need or disability, an illness, injury or recovery from treatment or surgery.  Being ‘unwell’ and common childhood diseases are not covered.  </w:t>
      </w:r>
    </w:p>
    <w:p w:rsidR="00177B00" w:rsidRPr="002C35FF" w:rsidRDefault="00177B00" w:rsidP="00177B00">
      <w:pPr>
        <w:pStyle w:val="ListParagraph"/>
        <w:rPr>
          <w:rFonts w:ascii="Verdana" w:hAnsi="Verdana"/>
          <w:sz w:val="20"/>
          <w:szCs w:val="20"/>
        </w:rPr>
      </w:pPr>
    </w:p>
    <w:p w:rsidR="00177B00" w:rsidRPr="002C35FF" w:rsidRDefault="00177B00" w:rsidP="00177B00">
      <w:pPr>
        <w:pStyle w:val="ListParagraph"/>
        <w:numPr>
          <w:ilvl w:val="0"/>
          <w:numId w:val="16"/>
        </w:numPr>
        <w:rPr>
          <w:rFonts w:ascii="Verdana" w:hAnsi="Verdana"/>
          <w:sz w:val="20"/>
          <w:szCs w:val="20"/>
        </w:rPr>
      </w:pPr>
      <w:r w:rsidRPr="002C35FF">
        <w:rPr>
          <w:rFonts w:ascii="Verdana" w:hAnsi="Verdana"/>
          <w:sz w:val="20"/>
          <w:szCs w:val="20"/>
        </w:rPr>
        <w:t xml:space="preserve">‘Medication’ is defined as any prescribed or over the counter treatment. </w:t>
      </w:r>
    </w:p>
    <w:p w:rsidR="00177B00" w:rsidRPr="002C35FF" w:rsidRDefault="00177B00" w:rsidP="00177B00">
      <w:pPr>
        <w:pStyle w:val="ListParagraph"/>
        <w:rPr>
          <w:rFonts w:ascii="Verdana" w:hAnsi="Verdana"/>
          <w:sz w:val="20"/>
          <w:szCs w:val="20"/>
        </w:rPr>
      </w:pPr>
    </w:p>
    <w:p w:rsidR="00177B00" w:rsidRPr="002C35FF" w:rsidRDefault="00177B00" w:rsidP="00177B00">
      <w:pPr>
        <w:pStyle w:val="ListParagraph"/>
        <w:numPr>
          <w:ilvl w:val="0"/>
          <w:numId w:val="16"/>
        </w:numPr>
        <w:rPr>
          <w:rFonts w:ascii="Verdana" w:hAnsi="Verdana"/>
          <w:sz w:val="20"/>
          <w:szCs w:val="20"/>
        </w:rPr>
      </w:pPr>
      <w:r w:rsidRPr="002C35FF">
        <w:rPr>
          <w:rFonts w:ascii="Verdana" w:hAnsi="Verdana"/>
          <w:sz w:val="20"/>
          <w:szCs w:val="20"/>
        </w:rPr>
        <w:t xml:space="preserve">‘Prescription medication’ is defined as any drug or device prescribed by a doctor, prescribing nurse or dentist and dispensed by a pharmacist with instructions for administration, dose and storage. </w:t>
      </w:r>
    </w:p>
    <w:p w:rsidR="00177B00" w:rsidRPr="002C35FF" w:rsidRDefault="00177B00" w:rsidP="00177B00">
      <w:pPr>
        <w:pStyle w:val="ListParagraph"/>
        <w:rPr>
          <w:rFonts w:ascii="Verdana" w:hAnsi="Verdana"/>
          <w:sz w:val="20"/>
          <w:szCs w:val="20"/>
        </w:rPr>
      </w:pPr>
    </w:p>
    <w:p w:rsidR="00177B00" w:rsidRPr="002C35FF" w:rsidRDefault="00177B00" w:rsidP="00177B00">
      <w:pPr>
        <w:pStyle w:val="ListParagraph"/>
        <w:numPr>
          <w:ilvl w:val="0"/>
          <w:numId w:val="16"/>
        </w:numPr>
        <w:rPr>
          <w:rFonts w:ascii="Verdana" w:hAnsi="Verdana"/>
          <w:sz w:val="20"/>
          <w:szCs w:val="20"/>
        </w:rPr>
      </w:pPr>
      <w:r w:rsidRPr="002C35FF">
        <w:rPr>
          <w:rFonts w:ascii="Verdana" w:hAnsi="Verdana"/>
          <w:sz w:val="20"/>
          <w:szCs w:val="20"/>
        </w:rPr>
        <w:t xml:space="preserve"> A ‘staff member’ is defined as any member of staff employed at Celtic Cross Education </w:t>
      </w:r>
    </w:p>
    <w:p w:rsidR="00177B00" w:rsidRPr="002C35FF" w:rsidRDefault="00177B00" w:rsidP="00B56520">
      <w:pPr>
        <w:rPr>
          <w:rFonts w:ascii="Verdana" w:hAnsi="Verdana"/>
          <w:sz w:val="20"/>
          <w:szCs w:val="20"/>
        </w:rPr>
      </w:pPr>
    </w:p>
    <w:p w:rsidR="00DC390C" w:rsidRPr="002C35FF" w:rsidRDefault="00DC390C" w:rsidP="00B56520">
      <w:pPr>
        <w:rPr>
          <w:rFonts w:ascii="Verdana" w:hAnsi="Verdana"/>
          <w:sz w:val="20"/>
          <w:szCs w:val="20"/>
        </w:rPr>
      </w:pPr>
    </w:p>
    <w:p w:rsidR="00DC390C" w:rsidRPr="002C35FF" w:rsidRDefault="00DC390C" w:rsidP="00B56520">
      <w:pPr>
        <w:rPr>
          <w:rFonts w:ascii="Verdana" w:hAnsi="Verdana"/>
          <w:sz w:val="20"/>
          <w:szCs w:val="20"/>
        </w:rPr>
      </w:pPr>
    </w:p>
    <w:p w:rsidR="00DC390C" w:rsidRPr="002C35FF" w:rsidRDefault="00DC390C" w:rsidP="00B56520">
      <w:pPr>
        <w:rPr>
          <w:rFonts w:ascii="Verdana" w:hAnsi="Verdana"/>
          <w:sz w:val="20"/>
          <w:szCs w:val="20"/>
        </w:rPr>
      </w:pPr>
    </w:p>
    <w:p w:rsidR="00DC390C" w:rsidRPr="002C35FF" w:rsidRDefault="00DC390C" w:rsidP="00B56520">
      <w:pPr>
        <w:rPr>
          <w:rFonts w:ascii="Verdana" w:hAnsi="Verdana"/>
          <w:sz w:val="20"/>
          <w:szCs w:val="20"/>
        </w:rPr>
      </w:pPr>
    </w:p>
    <w:p w:rsidR="00DC390C" w:rsidRPr="002C35FF" w:rsidRDefault="00DC390C" w:rsidP="00B56520">
      <w:pPr>
        <w:rPr>
          <w:rFonts w:ascii="Verdana" w:hAnsi="Verdana"/>
          <w:sz w:val="20"/>
          <w:szCs w:val="20"/>
        </w:rPr>
      </w:pPr>
    </w:p>
    <w:p w:rsidR="00DC390C" w:rsidRDefault="00DC390C" w:rsidP="00B56520">
      <w:pPr>
        <w:rPr>
          <w:rFonts w:ascii="Verdana" w:hAnsi="Verdana"/>
          <w:sz w:val="20"/>
          <w:szCs w:val="20"/>
        </w:rPr>
      </w:pPr>
    </w:p>
    <w:p w:rsidR="00500506" w:rsidRDefault="00500506" w:rsidP="00B56520">
      <w:pPr>
        <w:rPr>
          <w:rFonts w:ascii="Verdana" w:hAnsi="Verdana"/>
          <w:sz w:val="20"/>
          <w:szCs w:val="20"/>
        </w:rPr>
      </w:pPr>
    </w:p>
    <w:p w:rsidR="00500506" w:rsidRDefault="00500506" w:rsidP="00B56520">
      <w:pPr>
        <w:rPr>
          <w:rFonts w:ascii="Verdana" w:hAnsi="Verdana"/>
          <w:sz w:val="20"/>
          <w:szCs w:val="20"/>
        </w:rPr>
      </w:pPr>
    </w:p>
    <w:p w:rsidR="00500506" w:rsidRDefault="00500506" w:rsidP="00B56520">
      <w:pPr>
        <w:rPr>
          <w:rFonts w:ascii="Verdana" w:hAnsi="Verdana"/>
          <w:sz w:val="20"/>
          <w:szCs w:val="20"/>
        </w:rPr>
      </w:pPr>
    </w:p>
    <w:p w:rsidR="00500506" w:rsidRPr="002C35FF" w:rsidRDefault="00500506" w:rsidP="00B56520">
      <w:pPr>
        <w:rPr>
          <w:rFonts w:ascii="Verdana" w:hAnsi="Verdana"/>
          <w:sz w:val="20"/>
          <w:szCs w:val="20"/>
        </w:rPr>
      </w:pPr>
    </w:p>
    <w:p w:rsidR="00DC390C" w:rsidRPr="002C35FF" w:rsidRDefault="00DC390C" w:rsidP="00B56520">
      <w:pPr>
        <w:rPr>
          <w:rFonts w:ascii="Verdana" w:hAnsi="Verdana"/>
          <w:sz w:val="20"/>
          <w:szCs w:val="20"/>
        </w:rPr>
      </w:pPr>
    </w:p>
    <w:p w:rsidR="00DC390C" w:rsidRPr="002C35FF" w:rsidRDefault="00DC390C" w:rsidP="00B56520">
      <w:pPr>
        <w:rPr>
          <w:rFonts w:ascii="Verdana" w:hAnsi="Verdana"/>
          <w:sz w:val="20"/>
          <w:szCs w:val="20"/>
        </w:rPr>
      </w:pPr>
    </w:p>
    <w:p w:rsidR="00DC390C" w:rsidRPr="002C35FF" w:rsidRDefault="00DC390C" w:rsidP="00B56520">
      <w:pPr>
        <w:rPr>
          <w:rFonts w:ascii="Verdana" w:hAnsi="Verdana"/>
          <w:sz w:val="20"/>
          <w:szCs w:val="20"/>
        </w:rPr>
      </w:pPr>
    </w:p>
    <w:p w:rsidR="00DC390C" w:rsidRPr="002C35FF" w:rsidRDefault="00DC390C" w:rsidP="00DC390C">
      <w:pPr>
        <w:rPr>
          <w:rFonts w:ascii="Verdana" w:hAnsi="Verdana"/>
          <w:b/>
          <w:sz w:val="20"/>
          <w:szCs w:val="20"/>
        </w:rPr>
      </w:pPr>
      <w:r w:rsidRPr="002C35FF">
        <w:rPr>
          <w:rFonts w:ascii="Verdana" w:hAnsi="Verdana"/>
          <w:b/>
          <w:sz w:val="20"/>
          <w:szCs w:val="20"/>
        </w:rPr>
        <w:t xml:space="preserve">Being notified that a child has a medical condition: </w:t>
      </w:r>
    </w:p>
    <w:p w:rsidR="00DC390C" w:rsidRPr="002C35FF" w:rsidRDefault="00DC390C" w:rsidP="00B56520">
      <w:pPr>
        <w:rPr>
          <w:rFonts w:ascii="Verdana" w:hAnsi="Verdana"/>
          <w:sz w:val="20"/>
          <w:szCs w:val="20"/>
        </w:rPr>
      </w:pPr>
    </w:p>
    <w:p w:rsidR="00DC390C" w:rsidRPr="00B56520" w:rsidRDefault="00DC390C" w:rsidP="00B56520">
      <w:pPr>
        <w:rPr>
          <w:rFonts w:ascii="Verdana" w:hAnsi="Verdana"/>
          <w:sz w:val="20"/>
        </w:rPr>
      </w:pPr>
      <w:r>
        <w:rPr>
          <w:b/>
          <w:noProof/>
        </w:rPr>
        <w:drawing>
          <wp:inline distT="0" distB="0" distL="0" distR="0" wp14:anchorId="0779E171" wp14:editId="69CA5FD3">
            <wp:extent cx="6115050" cy="6105525"/>
            <wp:effectExtent l="0" t="0" r="0" b="9525"/>
            <wp:docPr id="4" name="Picture 4" descr="Medical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cal condition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5050" cy="6105525"/>
                    </a:xfrm>
                    <a:prstGeom prst="rect">
                      <a:avLst/>
                    </a:prstGeom>
                    <a:noFill/>
                    <a:ln>
                      <a:noFill/>
                    </a:ln>
                  </pic:spPr>
                </pic:pic>
              </a:graphicData>
            </a:graphic>
          </wp:inline>
        </w:drawing>
      </w:r>
    </w:p>
    <w:sectPr w:rsidR="00DC390C" w:rsidRPr="00B56520" w:rsidSect="001E120F">
      <w:footerReference w:type="default" r:id="rId26"/>
      <w:pgSz w:w="11906" w:h="16838"/>
      <w:pgMar w:top="720" w:right="1080" w:bottom="144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944" w:rsidRDefault="006B0944">
      <w:r>
        <w:separator/>
      </w:r>
    </w:p>
  </w:endnote>
  <w:endnote w:type="continuationSeparator" w:id="0">
    <w:p w:rsidR="006B0944" w:rsidRDefault="006B0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ina Essential Light">
    <w:panose1 w:val="00000400000000000000"/>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B04" w:rsidRDefault="00D85B04" w:rsidP="00A40C74">
    <w:pPr>
      <w:pStyle w:val="Footer"/>
    </w:pPr>
  </w:p>
  <w:p w:rsidR="00FF74CA" w:rsidRDefault="00031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944" w:rsidRDefault="006B0944">
      <w:r>
        <w:separator/>
      </w:r>
    </w:p>
  </w:footnote>
  <w:footnote w:type="continuationSeparator" w:id="0">
    <w:p w:rsidR="006B0944" w:rsidRDefault="006B0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711A0"/>
    <w:multiLevelType w:val="hybridMultilevel"/>
    <w:tmpl w:val="F5C2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B7690"/>
    <w:multiLevelType w:val="hybridMultilevel"/>
    <w:tmpl w:val="7972A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51CE7"/>
    <w:multiLevelType w:val="hybridMultilevel"/>
    <w:tmpl w:val="E3EEC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BE4CEB"/>
    <w:multiLevelType w:val="hybridMultilevel"/>
    <w:tmpl w:val="4FFA8C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6F7728"/>
    <w:multiLevelType w:val="hybridMultilevel"/>
    <w:tmpl w:val="DAC2CB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4B629B"/>
    <w:multiLevelType w:val="hybridMultilevel"/>
    <w:tmpl w:val="226C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897849"/>
    <w:multiLevelType w:val="hybridMultilevel"/>
    <w:tmpl w:val="6B4CE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A554C2"/>
    <w:multiLevelType w:val="hybridMultilevel"/>
    <w:tmpl w:val="96D28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672C3F"/>
    <w:multiLevelType w:val="hybridMultilevel"/>
    <w:tmpl w:val="BD7274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2E7B9A"/>
    <w:multiLevelType w:val="hybridMultilevel"/>
    <w:tmpl w:val="4F6AF3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7A3307"/>
    <w:multiLevelType w:val="hybridMultilevel"/>
    <w:tmpl w:val="2822F7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B87580"/>
    <w:multiLevelType w:val="hybridMultilevel"/>
    <w:tmpl w:val="F7589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4D0CF2"/>
    <w:multiLevelType w:val="hybridMultilevel"/>
    <w:tmpl w:val="F29608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390AFF"/>
    <w:multiLevelType w:val="hybridMultilevel"/>
    <w:tmpl w:val="194E3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943280"/>
    <w:multiLevelType w:val="hybridMultilevel"/>
    <w:tmpl w:val="C24EB8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0851EC"/>
    <w:multiLevelType w:val="hybridMultilevel"/>
    <w:tmpl w:val="15E096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11"/>
  </w:num>
  <w:num w:numId="4">
    <w:abstractNumId w:val="2"/>
  </w:num>
  <w:num w:numId="5">
    <w:abstractNumId w:val="7"/>
  </w:num>
  <w:num w:numId="6">
    <w:abstractNumId w:val="1"/>
  </w:num>
  <w:num w:numId="7">
    <w:abstractNumId w:val="6"/>
  </w:num>
  <w:num w:numId="8">
    <w:abstractNumId w:val="13"/>
  </w:num>
  <w:num w:numId="9">
    <w:abstractNumId w:val="14"/>
  </w:num>
  <w:num w:numId="10">
    <w:abstractNumId w:val="3"/>
  </w:num>
  <w:num w:numId="11">
    <w:abstractNumId w:val="15"/>
  </w:num>
  <w:num w:numId="12">
    <w:abstractNumId w:val="8"/>
  </w:num>
  <w:num w:numId="13">
    <w:abstractNumId w:val="9"/>
  </w:num>
  <w:num w:numId="14">
    <w:abstractNumId w:val="10"/>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E4C"/>
    <w:rsid w:val="00003299"/>
    <w:rsid w:val="00031C82"/>
    <w:rsid w:val="00061B36"/>
    <w:rsid w:val="00093313"/>
    <w:rsid w:val="000C78D7"/>
    <w:rsid w:val="000E2458"/>
    <w:rsid w:val="00177B00"/>
    <w:rsid w:val="0018374C"/>
    <w:rsid w:val="001E120F"/>
    <w:rsid w:val="00237AF9"/>
    <w:rsid w:val="002C35FF"/>
    <w:rsid w:val="00314E4C"/>
    <w:rsid w:val="00324E5E"/>
    <w:rsid w:val="0033189A"/>
    <w:rsid w:val="003360A4"/>
    <w:rsid w:val="003657DF"/>
    <w:rsid w:val="00392A65"/>
    <w:rsid w:val="003F5C2D"/>
    <w:rsid w:val="004164CE"/>
    <w:rsid w:val="0047156B"/>
    <w:rsid w:val="00472583"/>
    <w:rsid w:val="004850A0"/>
    <w:rsid w:val="00493C67"/>
    <w:rsid w:val="00500506"/>
    <w:rsid w:val="005201D4"/>
    <w:rsid w:val="00541CBB"/>
    <w:rsid w:val="005701C8"/>
    <w:rsid w:val="005813C1"/>
    <w:rsid w:val="00585E2D"/>
    <w:rsid w:val="005D1A14"/>
    <w:rsid w:val="00613732"/>
    <w:rsid w:val="006B0944"/>
    <w:rsid w:val="006B372B"/>
    <w:rsid w:val="006F4528"/>
    <w:rsid w:val="006F5613"/>
    <w:rsid w:val="007547D4"/>
    <w:rsid w:val="007D6A52"/>
    <w:rsid w:val="0080447C"/>
    <w:rsid w:val="00820078"/>
    <w:rsid w:val="008C02B5"/>
    <w:rsid w:val="0091555D"/>
    <w:rsid w:val="009752B7"/>
    <w:rsid w:val="009D2FA8"/>
    <w:rsid w:val="00A04D94"/>
    <w:rsid w:val="00A40C74"/>
    <w:rsid w:val="00A42A49"/>
    <w:rsid w:val="00A72F66"/>
    <w:rsid w:val="00B01FE8"/>
    <w:rsid w:val="00B432D7"/>
    <w:rsid w:val="00B56520"/>
    <w:rsid w:val="00BF27F3"/>
    <w:rsid w:val="00C00635"/>
    <w:rsid w:val="00C250DE"/>
    <w:rsid w:val="00C3274D"/>
    <w:rsid w:val="00C375FD"/>
    <w:rsid w:val="00C67FF0"/>
    <w:rsid w:val="00C90AF9"/>
    <w:rsid w:val="00C96757"/>
    <w:rsid w:val="00CA01BE"/>
    <w:rsid w:val="00CB1AC1"/>
    <w:rsid w:val="00CE5B19"/>
    <w:rsid w:val="00D51E7C"/>
    <w:rsid w:val="00D747FC"/>
    <w:rsid w:val="00D85B04"/>
    <w:rsid w:val="00DA090D"/>
    <w:rsid w:val="00DA2039"/>
    <w:rsid w:val="00DC390C"/>
    <w:rsid w:val="00E343CD"/>
    <w:rsid w:val="00ED3B5E"/>
    <w:rsid w:val="00F36BEE"/>
    <w:rsid w:val="00F5342B"/>
    <w:rsid w:val="00F5796F"/>
    <w:rsid w:val="00F80689"/>
    <w:rsid w:val="00F858D8"/>
    <w:rsid w:val="00FF7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20431"/>
  <w15:docId w15:val="{7D2CD3C8-6614-42B1-A5A1-69F96A94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E4C"/>
    <w:pPr>
      <w:spacing w:after="0" w:line="240" w:lineRule="auto"/>
    </w:pPr>
    <w:rPr>
      <w:rFonts w:ascii="Arial" w:eastAsia="Times New Roman" w:hAnsi="Arial"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E4C"/>
    <w:pPr>
      <w:ind w:left="720"/>
      <w:contextualSpacing/>
    </w:pPr>
  </w:style>
  <w:style w:type="character" w:styleId="Hyperlink">
    <w:name w:val="Hyperlink"/>
    <w:basedOn w:val="DefaultParagraphFont"/>
    <w:rsid w:val="00314E4C"/>
    <w:rPr>
      <w:color w:val="0563C1" w:themeColor="hyperlink"/>
      <w:u w:val="single"/>
    </w:rPr>
  </w:style>
  <w:style w:type="paragraph" w:styleId="Footer">
    <w:name w:val="footer"/>
    <w:basedOn w:val="Normal"/>
    <w:link w:val="FooterChar"/>
    <w:uiPriority w:val="99"/>
    <w:rsid w:val="00314E4C"/>
    <w:pPr>
      <w:tabs>
        <w:tab w:val="center" w:pos="4513"/>
        <w:tab w:val="right" w:pos="9026"/>
      </w:tabs>
    </w:pPr>
  </w:style>
  <w:style w:type="character" w:customStyle="1" w:styleId="FooterChar">
    <w:name w:val="Footer Char"/>
    <w:basedOn w:val="DefaultParagraphFont"/>
    <w:link w:val="Footer"/>
    <w:uiPriority w:val="99"/>
    <w:rsid w:val="00314E4C"/>
    <w:rPr>
      <w:rFonts w:ascii="Arial" w:eastAsia="Times New Roman" w:hAnsi="Arial" w:cs="Times New Roman"/>
      <w:lang w:eastAsia="en-GB"/>
    </w:rPr>
  </w:style>
  <w:style w:type="paragraph" w:customStyle="1" w:styleId="Default">
    <w:name w:val="Default"/>
    <w:rsid w:val="00314E4C"/>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6F4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6F452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F5613"/>
    <w:rPr>
      <w:rFonts w:ascii="Tahoma" w:hAnsi="Tahoma" w:cs="Tahoma"/>
      <w:sz w:val="16"/>
      <w:szCs w:val="16"/>
    </w:rPr>
  </w:style>
  <w:style w:type="character" w:customStyle="1" w:styleId="BalloonTextChar">
    <w:name w:val="Balloon Text Char"/>
    <w:basedOn w:val="DefaultParagraphFont"/>
    <w:link w:val="BalloonText"/>
    <w:uiPriority w:val="99"/>
    <w:semiHidden/>
    <w:rsid w:val="006F5613"/>
    <w:rPr>
      <w:rFonts w:ascii="Tahoma" w:eastAsia="Times New Roman" w:hAnsi="Tahoma" w:cs="Tahoma"/>
      <w:sz w:val="16"/>
      <w:szCs w:val="16"/>
      <w:lang w:eastAsia="en-GB"/>
    </w:rPr>
  </w:style>
  <w:style w:type="paragraph" w:styleId="Header">
    <w:name w:val="header"/>
    <w:basedOn w:val="Normal"/>
    <w:link w:val="HeaderChar"/>
    <w:uiPriority w:val="99"/>
    <w:unhideWhenUsed/>
    <w:rsid w:val="00D85B04"/>
    <w:pPr>
      <w:tabs>
        <w:tab w:val="center" w:pos="4513"/>
        <w:tab w:val="right" w:pos="9026"/>
      </w:tabs>
    </w:pPr>
  </w:style>
  <w:style w:type="character" w:customStyle="1" w:styleId="HeaderChar">
    <w:name w:val="Header Char"/>
    <w:basedOn w:val="DefaultParagraphFont"/>
    <w:link w:val="Header"/>
    <w:uiPriority w:val="99"/>
    <w:rsid w:val="00D85B04"/>
    <w:rPr>
      <w:rFonts w:ascii="Arial" w:eastAsia="Times New Roman" w:hAnsi="Arial"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494615">
      <w:bodyDiv w:val="1"/>
      <w:marLeft w:val="0"/>
      <w:marRight w:val="0"/>
      <w:marTop w:val="0"/>
      <w:marBottom w:val="0"/>
      <w:divBdr>
        <w:top w:val="none" w:sz="0" w:space="0" w:color="auto"/>
        <w:left w:val="none" w:sz="0" w:space="0" w:color="auto"/>
        <w:bottom w:val="none" w:sz="0" w:space="0" w:color="auto"/>
        <w:right w:val="none" w:sz="0" w:space="0" w:color="auto"/>
      </w:divBdr>
    </w:div>
    <w:div w:id="1777290582">
      <w:bodyDiv w:val="1"/>
      <w:marLeft w:val="0"/>
      <w:marRight w:val="0"/>
      <w:marTop w:val="0"/>
      <w:marBottom w:val="0"/>
      <w:divBdr>
        <w:top w:val="none" w:sz="0" w:space="0" w:color="auto"/>
        <w:left w:val="none" w:sz="0" w:space="0" w:color="auto"/>
        <w:bottom w:val="none" w:sz="0" w:space="0" w:color="auto"/>
        <w:right w:val="none" w:sz="0" w:space="0" w:color="auto"/>
      </w:divBdr>
      <w:divsChild>
        <w:div w:id="776024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send-code-of-practice-0-to-25" TargetMode="External"/><Relationship Id="rId18" Type="http://schemas.openxmlformats.org/officeDocument/2006/relationships/hyperlink" Target="http://www.gov.uk/government/uploads/system/uploads/attachment_data/file/414024/Childrens_Mental_Health.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veryanschool.co.uk/web/useful_information/223101" TargetMode="External"/><Relationship Id="rId7" Type="http://schemas.openxmlformats.org/officeDocument/2006/relationships/webSettings" Target="webSettings.xml"/><Relationship Id="rId12" Type="http://schemas.openxmlformats.org/officeDocument/2006/relationships/hyperlink" Target="https://www.gov.uk/government/uploads/system/uploads/attachment_data/file/484418/supporting-pupils-at-school-with-medical-conditions.pdf" TargetMode="External"/><Relationship Id="rId17" Type="http://schemas.openxmlformats.org/officeDocument/2006/relationships/hyperlink" Target="http://www.gov.uk/government/publications/mental-health-and-behaviour-in-schools--2"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gov.uk/phe" TargetMode="External"/><Relationship Id="rId20" Type="http://schemas.openxmlformats.org/officeDocument/2006/relationships/hyperlink" Target="https://fpa.org.uk/relationships-and-sex-education/growing-up-with-yasmine-and-t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cornwallhealthyschools.org.uk" TargetMode="External"/><Relationship Id="rId5" Type="http://schemas.openxmlformats.org/officeDocument/2006/relationships/styles" Target="styles.xml"/><Relationship Id="rId15" Type="http://schemas.openxmlformats.org/officeDocument/2006/relationships/hyperlink" Target="https://www.gov.uk/government/uploads/system/uploads/attachment_data/file/349435/Statutory_guidance_on_supporting_pupils_at_school_with_medical_conditions.pdf" TargetMode="External"/><Relationship Id="rId23" Type="http://schemas.openxmlformats.org/officeDocument/2006/relationships/hyperlink" Target="http://www.youngminds.org.uk"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pathways.nice.org.uk/pathways/social-and-emotional-wellbeing-for-children-and-young-peopl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416468/emergency_inhalers_in_schools.pdf" TargetMode="External"/><Relationship Id="rId22" Type="http://schemas.openxmlformats.org/officeDocument/2006/relationships/hyperlink" Target="http://www.traumainformedschools.co.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lendar xmlns="7accd1d5-c566-4dd0-9768-8349004621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96639B51EDCD4CA4F50B9D1BCA1435" ma:contentTypeVersion="10" ma:contentTypeDescription="Create a new document." ma:contentTypeScope="" ma:versionID="705d3e267815c7106f5a450c5c070254">
  <xsd:schema xmlns:xsd="http://www.w3.org/2001/XMLSchema" xmlns:xs="http://www.w3.org/2001/XMLSchema" xmlns:p="http://schemas.microsoft.com/office/2006/metadata/properties" xmlns:ns2="15adb771-9351-4147-905b-3915a53cedf8" xmlns:ns3="7accd1d5-c566-4dd0-9768-834900462101" targetNamespace="http://schemas.microsoft.com/office/2006/metadata/properties" ma:root="true" ma:fieldsID="8ea3cafab503b46ec6b41395b788fef7" ns2:_="" ns3:_="">
    <xsd:import namespace="15adb771-9351-4147-905b-3915a53cedf8"/>
    <xsd:import namespace="7accd1d5-c566-4dd0-9768-834900462101"/>
    <xsd:element name="properties">
      <xsd:complexType>
        <xsd:sequence>
          <xsd:element name="documentManagement">
            <xsd:complexType>
              <xsd:all>
                <xsd:element ref="ns2:SharedWithUsers" minOccurs="0"/>
                <xsd:element ref="ns2:SharedWithDetails" minOccurs="0"/>
                <xsd:element ref="ns3:calendar"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db771-9351-4147-905b-3915a53ced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accd1d5-c566-4dd0-9768-834900462101" elementFormDefault="qualified">
    <xsd:import namespace="http://schemas.microsoft.com/office/2006/documentManagement/types"/>
    <xsd:import namespace="http://schemas.microsoft.com/office/infopath/2007/PartnerControls"/>
    <xsd:element name="calendar" ma:index="10" nillable="true" ma:displayName="calendar" ma:list="{1e60e434-3c58-46bb-bc7c-6270f9507213}" ma:internalName="calendar" ma:showField="ID">
      <xsd:simpleType>
        <xsd:restriction base="dms:Lookup"/>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DC1EF1-35D2-4506-AE66-619E914880F8}">
  <ds:schemaRefs>
    <ds:schemaRef ds:uri="http://purl.org/dc/elements/1.1/"/>
    <ds:schemaRef ds:uri="http://schemas.microsoft.com/office/2006/metadata/properties"/>
    <ds:schemaRef ds:uri="15adb771-9351-4147-905b-3915a53cedf8"/>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7accd1d5-c566-4dd0-9768-834900462101"/>
    <ds:schemaRef ds:uri="http://www.w3.org/XML/1998/namespace"/>
  </ds:schemaRefs>
</ds:datastoreItem>
</file>

<file path=customXml/itemProps2.xml><?xml version="1.0" encoding="utf-8"?>
<ds:datastoreItem xmlns:ds="http://schemas.openxmlformats.org/officeDocument/2006/customXml" ds:itemID="{A3C0C966-6FE3-45F4-90C2-AF425ED7E5F8}">
  <ds:schemaRefs>
    <ds:schemaRef ds:uri="http://schemas.microsoft.com/sharepoint/v3/contenttype/forms"/>
  </ds:schemaRefs>
</ds:datastoreItem>
</file>

<file path=customXml/itemProps3.xml><?xml version="1.0" encoding="utf-8"?>
<ds:datastoreItem xmlns:ds="http://schemas.openxmlformats.org/officeDocument/2006/customXml" ds:itemID="{C22CB7C1-A5F9-4C40-9303-3AB1ADCCB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db771-9351-4147-905b-3915a53cedf8"/>
    <ds:schemaRef ds:uri="7accd1d5-c566-4dd0-9768-834900462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3239</Words>
  <Characters>18463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Russell</dc:creator>
  <cp:lastModifiedBy>Veryan Secretary</cp:lastModifiedBy>
  <cp:revision>2</cp:revision>
  <cp:lastPrinted>2017-03-27T10:15:00Z</cp:lastPrinted>
  <dcterms:created xsi:type="dcterms:W3CDTF">2022-03-30T10:27:00Z</dcterms:created>
  <dcterms:modified xsi:type="dcterms:W3CDTF">2022-03-30T10:27:00Z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0x0101000F96639B51EDCD4CA4F50B9D1BCA1435</vt:lpwstr>
  </property>
</Properties>
</file>