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6B195CC7"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6C21D0">
        <w:rPr>
          <w:rFonts w:ascii="Segoe UI" w:hAnsi="Segoe UI" w:cs="Segoe UI"/>
          <w:sz w:val="36"/>
          <w:szCs w:val="28"/>
        </w:rPr>
        <w:t>Designated Teacher</w:t>
      </w:r>
      <w:r>
        <w:rPr>
          <w:rFonts w:ascii="Segoe UI" w:hAnsi="Segoe UI" w:cs="Segoe UI"/>
          <w:sz w:val="36"/>
          <w:szCs w:val="28"/>
        </w:rPr>
        <w:t xml:space="preserve"> </w:t>
      </w:r>
      <w:r w:rsidR="008E1708">
        <w:rPr>
          <w:rFonts w:ascii="Segoe UI" w:hAnsi="Segoe UI" w:cs="Segoe UI"/>
          <w:sz w:val="36"/>
          <w:szCs w:val="28"/>
        </w:rPr>
        <w:t>Policy</w:t>
      </w:r>
    </w:p>
    <w:p w14:paraId="47093D5F" w14:textId="643DC742" w:rsidR="006C21D0" w:rsidRDefault="006C21D0" w:rsidP="008C6F65">
      <w:pPr>
        <w:jc w:val="center"/>
        <w:rPr>
          <w:rFonts w:ascii="Segoe UI" w:hAnsi="Segoe UI" w:cs="Segoe UI"/>
          <w:sz w:val="36"/>
          <w:szCs w:val="28"/>
        </w:rPr>
      </w:pPr>
      <w:r>
        <w:rPr>
          <w:rFonts w:ascii="Segoe UI" w:hAnsi="Segoe UI" w:cs="Segoe UI"/>
          <w:sz w:val="36"/>
          <w:szCs w:val="28"/>
        </w:rPr>
        <w:t>(Looked after and previously looked after children)</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1F23E34" w:rsidR="00873EC8" w:rsidRPr="00B74BBD" w:rsidRDefault="00873EC8" w:rsidP="00FC094F">
            <w:pPr>
              <w:rPr>
                <w:rFonts w:ascii="Segoe UI" w:hAnsi="Segoe UI" w:cs="Segoe UI"/>
              </w:rPr>
            </w:pPr>
            <w:r>
              <w:rPr>
                <w:rFonts w:ascii="Segoe UI" w:hAnsi="Segoe UI" w:cs="Segoe UI"/>
              </w:rPr>
              <w:t>Board</w:t>
            </w:r>
            <w:r w:rsidR="00E64701">
              <w:rPr>
                <w:rFonts w:ascii="Segoe UI" w:hAnsi="Segoe UI" w:cs="Segoe UI"/>
              </w:rPr>
              <w:t xml:space="preserve"> of Directors</w:t>
            </w:r>
          </w:p>
        </w:tc>
        <w:tc>
          <w:tcPr>
            <w:tcW w:w="1849" w:type="dxa"/>
            <w:shd w:val="clear" w:color="auto" w:fill="auto"/>
          </w:tcPr>
          <w:p w14:paraId="01620276" w14:textId="4428677C" w:rsidR="00873EC8" w:rsidRPr="00B74BBD" w:rsidRDefault="008E1708" w:rsidP="00660DC9">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6F5753">
              <w:rPr>
                <w:rFonts w:ascii="Segoe UI" w:hAnsi="Segoe UI" w:cs="Segoe UI"/>
              </w:rPr>
              <w:t>22/03/2023</w:t>
            </w:r>
          </w:p>
        </w:tc>
      </w:tr>
      <w:tr w:rsidR="008E1708" w:rsidRPr="00B74BBD" w14:paraId="0162027A" w14:textId="77777777" w:rsidTr="008C6F65">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EF32E1E" w14:textId="77777777" w:rsidR="008E1708" w:rsidRDefault="00E64701" w:rsidP="00FC094F">
            <w:pPr>
              <w:rPr>
                <w:rFonts w:ascii="Segoe UI" w:hAnsi="Segoe UI" w:cs="Segoe UI"/>
              </w:rPr>
            </w:pPr>
            <w:r>
              <w:rPr>
                <w:rFonts w:ascii="Segoe UI" w:hAnsi="Segoe UI" w:cs="Segoe UI"/>
              </w:rPr>
              <w:t>03/03/2021</w:t>
            </w:r>
          </w:p>
          <w:p w14:paraId="01620279" w14:textId="6824FCAE" w:rsidR="006F5753" w:rsidRPr="00B74BBD" w:rsidRDefault="006F5753" w:rsidP="00FC094F">
            <w:pPr>
              <w:rPr>
                <w:rFonts w:ascii="Segoe UI" w:hAnsi="Segoe UI" w:cs="Segoe UI"/>
              </w:rPr>
            </w:pPr>
            <w:r>
              <w:rPr>
                <w:rFonts w:ascii="Segoe UI" w:hAnsi="Segoe UI" w:cs="Segoe UI"/>
              </w:rPr>
              <w:t>23/03/2022</w:t>
            </w:r>
          </w:p>
        </w:tc>
      </w:tr>
      <w:tr w:rsidR="008E1708" w:rsidRPr="00B74BBD" w14:paraId="0162027D" w14:textId="77777777" w:rsidTr="008C6F65">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77B8C25F" w:rsidR="008E1708" w:rsidRPr="00B74BBD" w:rsidRDefault="006F5753" w:rsidP="00FC094F">
            <w:pPr>
              <w:rPr>
                <w:rFonts w:ascii="Segoe UI" w:hAnsi="Segoe UI" w:cs="Segoe UI"/>
              </w:rPr>
            </w:pPr>
            <w:r>
              <w:rPr>
                <w:rFonts w:ascii="Segoe UI" w:hAnsi="Segoe UI" w:cs="Segoe UI"/>
              </w:rPr>
              <w:t>31/03/2024</w:t>
            </w:r>
          </w:p>
        </w:tc>
      </w:tr>
    </w:tbl>
    <w:p w14:paraId="161F130A" w14:textId="2F6DAF6A" w:rsidR="00A80EFA" w:rsidRDefault="00A80EFA" w:rsidP="00660DC9">
      <w:pPr>
        <w:jc w:val="center"/>
        <w:rPr>
          <w:rFonts w:ascii="Segoe UI" w:hAnsi="Segoe UI" w:cs="Segoe UI"/>
        </w:rPr>
      </w:pPr>
    </w:p>
    <w:p w14:paraId="741C5738" w14:textId="3FC1A14D" w:rsidR="006C21D0" w:rsidRDefault="006C21D0" w:rsidP="00660DC9">
      <w:pPr>
        <w:jc w:val="center"/>
        <w:rPr>
          <w:rFonts w:ascii="Segoe UI" w:hAnsi="Segoe UI" w:cs="Segoe UI"/>
          <w:sz w:val="20"/>
          <w:szCs w:val="20"/>
        </w:rPr>
      </w:pPr>
    </w:p>
    <w:p w14:paraId="0255E277" w14:textId="33DD9A64" w:rsidR="00392AA3" w:rsidRDefault="00392AA3" w:rsidP="00660DC9">
      <w:pPr>
        <w:jc w:val="center"/>
        <w:rPr>
          <w:rFonts w:ascii="Segoe UI" w:hAnsi="Segoe UI" w:cs="Segoe UI"/>
          <w:sz w:val="20"/>
          <w:szCs w:val="20"/>
        </w:rPr>
      </w:pPr>
    </w:p>
    <w:p w14:paraId="5778B9C8" w14:textId="77777777" w:rsidR="00392AA3" w:rsidRDefault="00392AA3" w:rsidP="00660DC9">
      <w:pPr>
        <w:jc w:val="center"/>
        <w:rPr>
          <w:rFonts w:ascii="Segoe UI" w:hAnsi="Segoe UI" w:cs="Segoe UI"/>
        </w:rPr>
      </w:pPr>
    </w:p>
    <w:p w14:paraId="50D74A67" w14:textId="3937745B" w:rsidR="006C21D0" w:rsidRDefault="006C21D0" w:rsidP="005944E6">
      <w:pPr>
        <w:rPr>
          <w:rFonts w:ascii="Segoe UI" w:hAnsi="Segoe UI" w:cs="Segoe UI"/>
        </w:rPr>
      </w:pPr>
    </w:p>
    <w:p w14:paraId="1F7791EA" w14:textId="77777777" w:rsidR="005944E6" w:rsidRDefault="005944E6" w:rsidP="005944E6">
      <w:pPr>
        <w:rPr>
          <w:rFonts w:ascii="Segoe UI" w:hAnsi="Segoe UI" w:cs="Segoe UI"/>
        </w:rPr>
      </w:pPr>
    </w:p>
    <w:p w14:paraId="253805DC" w14:textId="77777777" w:rsidR="006C21D0" w:rsidRDefault="006C21D0" w:rsidP="006C21D0">
      <w:pPr>
        <w:spacing w:after="0"/>
        <w:jc w:val="both"/>
        <w:rPr>
          <w:rFonts w:ascii="Segoe UI" w:hAnsi="Segoe UI" w:cs="Segoe UI"/>
        </w:rPr>
      </w:pPr>
      <w:bookmarkStart w:id="0" w:name="_Toc59714229"/>
    </w:p>
    <w:p w14:paraId="243C8FEC" w14:textId="3C47B002" w:rsidR="006C21D0" w:rsidRPr="006C21D0" w:rsidRDefault="006C21D0" w:rsidP="006C21D0">
      <w:pPr>
        <w:spacing w:after="0"/>
        <w:jc w:val="both"/>
        <w:rPr>
          <w:rFonts w:ascii="Segoe UI" w:hAnsi="Segoe UI" w:cs="Segoe UI"/>
          <w:b/>
        </w:rPr>
      </w:pPr>
      <w:r w:rsidRPr="006C21D0">
        <w:rPr>
          <w:rFonts w:ascii="Segoe UI" w:hAnsi="Segoe UI" w:cs="Segoe UI"/>
          <w:b/>
        </w:rPr>
        <w:t>1. Aims</w:t>
      </w:r>
      <w:bookmarkEnd w:id="0"/>
    </w:p>
    <w:p w14:paraId="426A0A81" w14:textId="77777777" w:rsidR="006C21D0" w:rsidRPr="006C21D0" w:rsidRDefault="006C21D0" w:rsidP="006C21D0">
      <w:pPr>
        <w:spacing w:after="0"/>
        <w:jc w:val="both"/>
        <w:rPr>
          <w:rFonts w:ascii="Segoe UI" w:hAnsi="Segoe UI" w:cs="Segoe UI"/>
        </w:rPr>
      </w:pPr>
      <w:r w:rsidRPr="006C21D0">
        <w:rPr>
          <w:rFonts w:ascii="Segoe UI" w:hAnsi="Segoe UI" w:cs="Segoe UI"/>
        </w:rPr>
        <w:t>The school aims to ensure that:</w:t>
      </w:r>
    </w:p>
    <w:p w14:paraId="7921DDED" w14:textId="77777777" w:rsidR="006C21D0" w:rsidRPr="006C21D0" w:rsidRDefault="006C21D0" w:rsidP="006C21D0">
      <w:pPr>
        <w:pStyle w:val="ListParagraph"/>
        <w:numPr>
          <w:ilvl w:val="0"/>
          <w:numId w:val="7"/>
        </w:numPr>
        <w:jc w:val="both"/>
        <w:rPr>
          <w:rFonts w:ascii="Segoe UI" w:hAnsi="Segoe UI" w:cs="Segoe UI"/>
          <w:sz w:val="22"/>
        </w:rPr>
      </w:pPr>
      <w:r w:rsidRPr="006C21D0">
        <w:rPr>
          <w:rFonts w:ascii="Segoe UI" w:hAnsi="Segoe UI" w:cs="Segoe UI"/>
          <w:sz w:val="22"/>
        </w:rPr>
        <w:t xml:space="preserve">A suitable member of staff is appointed as the designated teacher for looked-after and previously looked-after </w:t>
      </w:r>
      <w:proofErr w:type="gramStart"/>
      <w:r w:rsidRPr="006C21D0">
        <w:rPr>
          <w:rFonts w:ascii="Segoe UI" w:hAnsi="Segoe UI" w:cs="Segoe UI"/>
          <w:sz w:val="22"/>
        </w:rPr>
        <w:t>children</w:t>
      </w:r>
      <w:proofErr w:type="gramEnd"/>
    </w:p>
    <w:p w14:paraId="234BB433" w14:textId="77777777" w:rsidR="006C21D0" w:rsidRPr="006C21D0" w:rsidRDefault="006C21D0" w:rsidP="006C21D0">
      <w:pPr>
        <w:pStyle w:val="ListParagraph"/>
        <w:numPr>
          <w:ilvl w:val="0"/>
          <w:numId w:val="7"/>
        </w:numPr>
        <w:jc w:val="both"/>
        <w:rPr>
          <w:rFonts w:ascii="Segoe UI" w:hAnsi="Segoe UI" w:cs="Segoe UI"/>
          <w:sz w:val="22"/>
        </w:rPr>
      </w:pPr>
      <w:r w:rsidRPr="006C21D0">
        <w:rPr>
          <w:rFonts w:ascii="Segoe UI" w:hAnsi="Segoe UI" w:cs="Segoe UI"/>
          <w:sz w:val="22"/>
        </w:rPr>
        <w:t xml:space="preserve">The designated teacher promotes the educational achievement of looked-after and previously looked-after children, and supports other staff members to do this </w:t>
      </w:r>
      <w:proofErr w:type="gramStart"/>
      <w:r w:rsidRPr="006C21D0">
        <w:rPr>
          <w:rFonts w:ascii="Segoe UI" w:hAnsi="Segoe UI" w:cs="Segoe UI"/>
          <w:sz w:val="22"/>
        </w:rPr>
        <w:t>too</w:t>
      </w:r>
      <w:proofErr w:type="gramEnd"/>
    </w:p>
    <w:p w14:paraId="3613D626" w14:textId="0A295DE6" w:rsidR="005944E6" w:rsidRDefault="006C21D0" w:rsidP="005944E6">
      <w:pPr>
        <w:pStyle w:val="ListParagraph"/>
        <w:numPr>
          <w:ilvl w:val="0"/>
          <w:numId w:val="7"/>
        </w:numPr>
        <w:jc w:val="both"/>
        <w:rPr>
          <w:rFonts w:ascii="Segoe UI" w:hAnsi="Segoe UI" w:cs="Segoe UI"/>
          <w:sz w:val="22"/>
        </w:rPr>
      </w:pPr>
      <w:r w:rsidRPr="006C21D0">
        <w:rPr>
          <w:rFonts w:ascii="Segoe UI" w:hAnsi="Segoe UI" w:cs="Segoe UI"/>
          <w:sz w:val="22"/>
        </w:rPr>
        <w:t xml:space="preserve">Staff, parents, </w:t>
      </w:r>
      <w:proofErr w:type="gramStart"/>
      <w:r w:rsidRPr="006C21D0">
        <w:rPr>
          <w:rFonts w:ascii="Segoe UI" w:hAnsi="Segoe UI" w:cs="Segoe UI"/>
          <w:sz w:val="22"/>
        </w:rPr>
        <w:t>carers</w:t>
      </w:r>
      <w:proofErr w:type="gramEnd"/>
      <w:r w:rsidRPr="006C21D0">
        <w:rPr>
          <w:rFonts w:ascii="Segoe UI" w:hAnsi="Segoe UI" w:cs="Segoe UI"/>
          <w:sz w:val="22"/>
        </w:rPr>
        <w:t xml:space="preserve"> and guardians are aware of the identity of the designated teacher, how to contact them and what they are responsible for</w:t>
      </w:r>
    </w:p>
    <w:p w14:paraId="7003E6FE" w14:textId="77777777" w:rsidR="005944E6" w:rsidRPr="005944E6" w:rsidRDefault="005944E6" w:rsidP="005944E6">
      <w:pPr>
        <w:pStyle w:val="ListParagraph"/>
        <w:jc w:val="both"/>
        <w:rPr>
          <w:rFonts w:ascii="Segoe UI" w:hAnsi="Segoe UI" w:cs="Segoe UI"/>
          <w:sz w:val="22"/>
        </w:rPr>
      </w:pPr>
    </w:p>
    <w:p w14:paraId="40A6722D" w14:textId="77777777" w:rsidR="006C21D0" w:rsidRPr="006C21D0" w:rsidRDefault="006C21D0" w:rsidP="006C21D0">
      <w:pPr>
        <w:spacing w:after="0"/>
        <w:jc w:val="both"/>
        <w:rPr>
          <w:rFonts w:ascii="Segoe UI" w:hAnsi="Segoe UI" w:cs="Segoe UI"/>
          <w:b/>
        </w:rPr>
      </w:pPr>
      <w:bookmarkStart w:id="1" w:name="_Toc59714230"/>
      <w:r w:rsidRPr="006C21D0">
        <w:rPr>
          <w:rFonts w:ascii="Segoe UI" w:hAnsi="Segoe UI" w:cs="Segoe UI"/>
          <w:b/>
        </w:rPr>
        <w:t>2. Legislation and statutory guidance</w:t>
      </w:r>
      <w:bookmarkEnd w:id="1"/>
    </w:p>
    <w:p w14:paraId="4C7710F2" w14:textId="77777777" w:rsidR="006C21D0" w:rsidRPr="006C21D0" w:rsidRDefault="006C21D0" w:rsidP="006C21D0">
      <w:pPr>
        <w:jc w:val="both"/>
        <w:rPr>
          <w:rFonts w:ascii="Segoe UI" w:eastAsia="Arial" w:hAnsi="Segoe UI" w:cs="Segoe UI"/>
        </w:rPr>
      </w:pPr>
      <w:r w:rsidRPr="006C21D0">
        <w:rPr>
          <w:rFonts w:ascii="Segoe UI" w:eastAsia="Arial" w:hAnsi="Segoe UI" w:cs="Segoe UI"/>
        </w:rPr>
        <w:t xml:space="preserve">This policy is based on the Department for Education’s </w:t>
      </w:r>
      <w:hyperlink r:id="rId11" w:history="1">
        <w:r w:rsidRPr="006C21D0">
          <w:rPr>
            <w:rStyle w:val="Hyperlink"/>
            <w:rFonts w:ascii="Segoe UI" w:eastAsia="Arial" w:hAnsi="Segoe UI" w:cs="Segoe UI"/>
          </w:rPr>
          <w:t>statutory guidance on the designated teacher for looked-after and previously looked-after children</w:t>
        </w:r>
      </w:hyperlink>
      <w:r w:rsidRPr="006C21D0">
        <w:rPr>
          <w:rFonts w:ascii="Segoe UI" w:eastAsia="Arial" w:hAnsi="Segoe UI" w:cs="Segoe UI"/>
        </w:rPr>
        <w:t>.</w:t>
      </w:r>
    </w:p>
    <w:p w14:paraId="25730D6F" w14:textId="785D751A" w:rsidR="006C21D0" w:rsidRPr="006C21D0" w:rsidRDefault="006C21D0" w:rsidP="006C21D0">
      <w:pPr>
        <w:jc w:val="both"/>
        <w:rPr>
          <w:rFonts w:ascii="Segoe UI" w:hAnsi="Segoe UI" w:cs="Segoe UI"/>
        </w:rPr>
      </w:pPr>
      <w:r w:rsidRPr="006C21D0">
        <w:rPr>
          <w:rFonts w:ascii="Segoe UI" w:hAnsi="Segoe UI" w:cs="Segoe UI"/>
        </w:rPr>
        <w:t xml:space="preserve">It also </w:t>
      </w:r>
      <w:proofErr w:type="gramStart"/>
      <w:r w:rsidRPr="006C21D0">
        <w:rPr>
          <w:rFonts w:ascii="Segoe UI" w:hAnsi="Segoe UI" w:cs="Segoe UI"/>
        </w:rPr>
        <w:t>takes into account</w:t>
      </w:r>
      <w:proofErr w:type="gramEnd"/>
      <w:r w:rsidRPr="006C21D0">
        <w:rPr>
          <w:rFonts w:ascii="Segoe UI" w:hAnsi="Segoe UI" w:cs="Segoe UI"/>
        </w:rPr>
        <w:t xml:space="preserve"> </w:t>
      </w:r>
      <w:hyperlink r:id="rId12" w:history="1">
        <w:r w:rsidRPr="006C21D0">
          <w:rPr>
            <w:rStyle w:val="Hyperlink"/>
            <w:rFonts w:ascii="Segoe UI" w:hAnsi="Segoe UI" w:cs="Segoe UI"/>
          </w:rPr>
          <w:t>section 2E</w:t>
        </w:r>
      </w:hyperlink>
      <w:r>
        <w:rPr>
          <w:rFonts w:ascii="Segoe UI" w:hAnsi="Segoe UI" w:cs="Segoe UI"/>
        </w:rPr>
        <w:t xml:space="preserve"> of the Academies Act 2010.</w:t>
      </w:r>
    </w:p>
    <w:p w14:paraId="40EE3A9A" w14:textId="77777777" w:rsidR="006C21D0" w:rsidRPr="006C21D0" w:rsidRDefault="006C21D0" w:rsidP="006C21D0">
      <w:pPr>
        <w:spacing w:after="0"/>
        <w:jc w:val="both"/>
        <w:rPr>
          <w:rFonts w:ascii="Segoe UI" w:hAnsi="Segoe UI" w:cs="Segoe UI"/>
          <w:b/>
        </w:rPr>
      </w:pPr>
      <w:bookmarkStart w:id="2" w:name="_Toc59714231"/>
      <w:r w:rsidRPr="006C21D0">
        <w:rPr>
          <w:rFonts w:ascii="Segoe UI" w:hAnsi="Segoe UI" w:cs="Segoe UI"/>
          <w:b/>
        </w:rPr>
        <w:t>3. Definitions</w:t>
      </w:r>
      <w:bookmarkEnd w:id="2"/>
    </w:p>
    <w:p w14:paraId="0E4AF36D" w14:textId="77777777" w:rsidR="006C21D0" w:rsidRPr="006C21D0" w:rsidRDefault="006C21D0" w:rsidP="006C21D0">
      <w:pPr>
        <w:jc w:val="both"/>
        <w:rPr>
          <w:rFonts w:ascii="Segoe UI" w:hAnsi="Segoe UI" w:cs="Segoe UI"/>
        </w:rPr>
      </w:pPr>
      <w:r w:rsidRPr="006C21D0">
        <w:rPr>
          <w:rFonts w:ascii="Segoe UI" w:hAnsi="Segoe UI" w:cs="Segoe UI"/>
          <w:b/>
        </w:rPr>
        <w:t>Looked-after children</w:t>
      </w:r>
      <w:r w:rsidRPr="006C21D0">
        <w:rPr>
          <w:rFonts w:ascii="Segoe UI" w:hAnsi="Segoe UI" w:cs="Segoe UI"/>
        </w:rPr>
        <w:t xml:space="preserve"> are registered pupils that are:</w:t>
      </w:r>
    </w:p>
    <w:p w14:paraId="6C694907" w14:textId="77777777" w:rsidR="006C21D0" w:rsidRPr="006C21D0" w:rsidRDefault="006C21D0" w:rsidP="006C21D0">
      <w:pPr>
        <w:pStyle w:val="ListParagraph"/>
        <w:numPr>
          <w:ilvl w:val="0"/>
          <w:numId w:val="8"/>
        </w:numPr>
        <w:jc w:val="both"/>
        <w:rPr>
          <w:rFonts w:ascii="Segoe UI" w:hAnsi="Segoe UI" w:cs="Segoe UI"/>
          <w:sz w:val="22"/>
        </w:rPr>
      </w:pPr>
      <w:r w:rsidRPr="006C21D0">
        <w:rPr>
          <w:rFonts w:ascii="Segoe UI" w:hAnsi="Segoe UI" w:cs="Segoe UI"/>
          <w:sz w:val="22"/>
        </w:rPr>
        <w:t>In the care of a local authority, or</w:t>
      </w:r>
    </w:p>
    <w:p w14:paraId="1E2386BC" w14:textId="1A95F45C" w:rsidR="006C21D0" w:rsidRDefault="006C21D0" w:rsidP="006C21D0">
      <w:pPr>
        <w:pStyle w:val="ListParagraph"/>
        <w:numPr>
          <w:ilvl w:val="0"/>
          <w:numId w:val="8"/>
        </w:numPr>
        <w:jc w:val="both"/>
        <w:rPr>
          <w:rFonts w:ascii="Segoe UI" w:hAnsi="Segoe UI" w:cs="Segoe UI"/>
          <w:sz w:val="22"/>
        </w:rPr>
      </w:pPr>
      <w:r w:rsidRPr="006C21D0">
        <w:rPr>
          <w:rFonts w:ascii="Segoe UI" w:hAnsi="Segoe UI" w:cs="Segoe UI"/>
          <w:sz w:val="22"/>
        </w:rPr>
        <w:t xml:space="preserve">Provided with accommodation by a local authority in the exercise of its social services functions, for a continuous period of more than 24 </w:t>
      </w:r>
      <w:proofErr w:type="gramStart"/>
      <w:r w:rsidRPr="006C21D0">
        <w:rPr>
          <w:rFonts w:ascii="Segoe UI" w:hAnsi="Segoe UI" w:cs="Segoe UI"/>
          <w:sz w:val="22"/>
        </w:rPr>
        <w:t>hours</w:t>
      </w:r>
      <w:proofErr w:type="gramEnd"/>
    </w:p>
    <w:p w14:paraId="05CC1D28" w14:textId="77777777" w:rsidR="006C21D0" w:rsidRPr="006C21D0" w:rsidRDefault="006C21D0" w:rsidP="006C21D0">
      <w:pPr>
        <w:pStyle w:val="ListParagraph"/>
        <w:jc w:val="both"/>
        <w:rPr>
          <w:rFonts w:ascii="Segoe UI" w:hAnsi="Segoe UI" w:cs="Segoe UI"/>
          <w:sz w:val="22"/>
        </w:rPr>
      </w:pPr>
    </w:p>
    <w:p w14:paraId="53F49112" w14:textId="77777777" w:rsidR="006C21D0" w:rsidRPr="006C21D0" w:rsidRDefault="006C21D0" w:rsidP="006C21D0">
      <w:pPr>
        <w:jc w:val="both"/>
        <w:rPr>
          <w:rFonts w:ascii="Segoe UI" w:hAnsi="Segoe UI" w:cs="Segoe UI"/>
        </w:rPr>
      </w:pPr>
      <w:r w:rsidRPr="006C21D0">
        <w:rPr>
          <w:rFonts w:ascii="Segoe UI" w:hAnsi="Segoe UI" w:cs="Segoe UI"/>
          <w:b/>
        </w:rPr>
        <w:t>Previously looked-after children</w:t>
      </w:r>
      <w:r w:rsidRPr="006C21D0">
        <w:rPr>
          <w:rFonts w:ascii="Segoe UI" w:hAnsi="Segoe UI" w:cs="Segoe UI"/>
        </w:rPr>
        <w:t xml:space="preserve"> are registered pupils that fall into either of these categories:</w:t>
      </w:r>
    </w:p>
    <w:p w14:paraId="686E30E9" w14:textId="77777777" w:rsidR="006C21D0" w:rsidRPr="005944E6" w:rsidRDefault="006C21D0" w:rsidP="005944E6">
      <w:pPr>
        <w:jc w:val="both"/>
        <w:rPr>
          <w:rFonts w:ascii="Segoe UI" w:hAnsi="Segoe UI" w:cs="Segoe UI"/>
        </w:rPr>
      </w:pPr>
      <w:r w:rsidRPr="005944E6">
        <w:rPr>
          <w:rFonts w:ascii="Segoe UI" w:hAnsi="Segoe UI" w:cs="Segoe UI"/>
        </w:rPr>
        <w:t xml:space="preserve">They were looked after by a local authority but ceased to be </w:t>
      </w:r>
      <w:proofErr w:type="gramStart"/>
      <w:r w:rsidRPr="005944E6">
        <w:rPr>
          <w:rFonts w:ascii="Segoe UI" w:hAnsi="Segoe UI" w:cs="Segoe UI"/>
        </w:rPr>
        <w:t>as a result of</w:t>
      </w:r>
      <w:proofErr w:type="gramEnd"/>
      <w:r w:rsidRPr="005944E6">
        <w:rPr>
          <w:rFonts w:ascii="Segoe UI" w:hAnsi="Segoe UI" w:cs="Segoe UI"/>
        </w:rPr>
        <w:t xml:space="preserve"> any of the following:</w:t>
      </w:r>
    </w:p>
    <w:p w14:paraId="66573E86"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 xml:space="preserve">A child arrangements order, which includes arrangements relating to who the child lives with and when they are to live with </w:t>
      </w:r>
      <w:proofErr w:type="gramStart"/>
      <w:r w:rsidRPr="006C21D0">
        <w:rPr>
          <w:rFonts w:ascii="Segoe UI" w:hAnsi="Segoe UI" w:cs="Segoe UI"/>
          <w:sz w:val="22"/>
        </w:rPr>
        <w:t>them</w:t>
      </w:r>
      <w:proofErr w:type="gramEnd"/>
    </w:p>
    <w:p w14:paraId="3C067964"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 xml:space="preserve">A special guardianship </w:t>
      </w:r>
      <w:proofErr w:type="gramStart"/>
      <w:r w:rsidRPr="006C21D0">
        <w:rPr>
          <w:rFonts w:ascii="Segoe UI" w:hAnsi="Segoe UI" w:cs="Segoe UI"/>
          <w:sz w:val="22"/>
        </w:rPr>
        <w:t>order</w:t>
      </w:r>
      <w:proofErr w:type="gramEnd"/>
    </w:p>
    <w:p w14:paraId="1A27877B" w14:textId="3B496814" w:rsidR="00FE1414" w:rsidRDefault="006C21D0" w:rsidP="00FE1414">
      <w:pPr>
        <w:pStyle w:val="ListParagraph"/>
        <w:numPr>
          <w:ilvl w:val="0"/>
          <w:numId w:val="9"/>
        </w:numPr>
        <w:jc w:val="both"/>
        <w:rPr>
          <w:rFonts w:ascii="Segoe UI" w:hAnsi="Segoe UI" w:cs="Segoe UI"/>
          <w:sz w:val="22"/>
        </w:rPr>
      </w:pPr>
      <w:r w:rsidRPr="006C21D0">
        <w:rPr>
          <w:rFonts w:ascii="Segoe UI" w:hAnsi="Segoe UI" w:cs="Segoe UI"/>
          <w:sz w:val="22"/>
        </w:rPr>
        <w:t xml:space="preserve">An adoption </w:t>
      </w:r>
      <w:proofErr w:type="gramStart"/>
      <w:r w:rsidRPr="006C21D0">
        <w:rPr>
          <w:rFonts w:ascii="Segoe UI" w:hAnsi="Segoe UI" w:cs="Segoe UI"/>
          <w:sz w:val="22"/>
        </w:rPr>
        <w:t>order</w:t>
      </w:r>
      <w:proofErr w:type="gramEnd"/>
    </w:p>
    <w:p w14:paraId="0A2AAA1A" w14:textId="77777777" w:rsidR="005944E6" w:rsidRPr="005944E6" w:rsidRDefault="005944E6" w:rsidP="005944E6">
      <w:pPr>
        <w:pStyle w:val="ListParagraph"/>
        <w:jc w:val="both"/>
        <w:rPr>
          <w:rFonts w:ascii="Segoe UI" w:hAnsi="Segoe UI" w:cs="Segoe UI"/>
          <w:sz w:val="22"/>
        </w:rPr>
      </w:pPr>
    </w:p>
    <w:p w14:paraId="43081D31" w14:textId="381BB625" w:rsidR="006C21D0" w:rsidRPr="00FE1414" w:rsidRDefault="006C21D0" w:rsidP="00FE1414">
      <w:pPr>
        <w:jc w:val="both"/>
        <w:rPr>
          <w:rFonts w:ascii="Segoe UI" w:hAnsi="Segoe UI" w:cs="Segoe UI"/>
        </w:rPr>
      </w:pPr>
      <w:r w:rsidRPr="00FE1414">
        <w:rPr>
          <w:rFonts w:ascii="Segoe UI" w:hAnsi="Segoe UI" w:cs="Segoe UI"/>
        </w:rPr>
        <w:t>They appear to the governing board to have:</w:t>
      </w:r>
    </w:p>
    <w:p w14:paraId="2954C761"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Been in state care in a place outside of England and Wales because they would not have otherwise been cared for adequately, and</w:t>
      </w:r>
    </w:p>
    <w:p w14:paraId="3471A144" w14:textId="4B2AEF76" w:rsid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 xml:space="preserve">Ceased to be in that state care as a result of being </w:t>
      </w:r>
      <w:proofErr w:type="gramStart"/>
      <w:r w:rsidRPr="006C21D0">
        <w:rPr>
          <w:rFonts w:ascii="Segoe UI" w:hAnsi="Segoe UI" w:cs="Segoe UI"/>
          <w:sz w:val="22"/>
        </w:rPr>
        <w:t>adopted</w:t>
      </w:r>
      <w:proofErr w:type="gramEnd"/>
    </w:p>
    <w:p w14:paraId="49316CA4" w14:textId="77777777" w:rsidR="006C21D0" w:rsidRPr="006C21D0" w:rsidRDefault="006C21D0" w:rsidP="006C21D0">
      <w:pPr>
        <w:pStyle w:val="ListParagraph"/>
        <w:jc w:val="both"/>
        <w:rPr>
          <w:rFonts w:ascii="Segoe UI" w:hAnsi="Segoe UI" w:cs="Segoe UI"/>
          <w:sz w:val="22"/>
        </w:rPr>
      </w:pPr>
    </w:p>
    <w:p w14:paraId="06447D0E" w14:textId="77777777" w:rsidR="006C21D0" w:rsidRPr="006C21D0" w:rsidRDefault="006C21D0" w:rsidP="006C21D0">
      <w:pPr>
        <w:jc w:val="both"/>
        <w:rPr>
          <w:rFonts w:ascii="Segoe UI" w:hAnsi="Segoe UI" w:cs="Segoe UI"/>
        </w:rPr>
      </w:pPr>
      <w:r w:rsidRPr="006C21D0">
        <w:rPr>
          <w:rFonts w:ascii="Segoe UI" w:hAnsi="Segoe UI" w:cs="Segoe UI"/>
          <w:b/>
        </w:rPr>
        <w:t xml:space="preserve">Personal education plan (PEP) </w:t>
      </w:r>
      <w:r w:rsidRPr="006C21D0">
        <w:rPr>
          <w:rFonts w:ascii="Segoe UI" w:hAnsi="Segoe UI" w:cs="Segoe UI"/>
        </w:rPr>
        <w:t>is part of a looked-after child’s care plan that is developed with the school. It forms a record of what needs to happen and who will make it happen to ensure the child reaches their full potential.</w:t>
      </w:r>
    </w:p>
    <w:p w14:paraId="62E7AF51" w14:textId="119B7EA9" w:rsidR="006C21D0" w:rsidRPr="006C21D0" w:rsidRDefault="006C21D0" w:rsidP="006C21D0">
      <w:pPr>
        <w:jc w:val="both"/>
        <w:rPr>
          <w:rFonts w:ascii="Segoe UI" w:hAnsi="Segoe UI" w:cs="Segoe UI"/>
        </w:rPr>
      </w:pPr>
      <w:r w:rsidRPr="006C21D0">
        <w:rPr>
          <w:rFonts w:ascii="Segoe UI" w:hAnsi="Segoe UI" w:cs="Segoe UI"/>
          <w:b/>
        </w:rPr>
        <w:t xml:space="preserve">Virtual school head (VSH) </w:t>
      </w:r>
      <w:r w:rsidRPr="006C21D0">
        <w:rPr>
          <w:rFonts w:ascii="Segoe UI" w:hAnsi="Segoe UI" w:cs="Segoe UI"/>
        </w:rPr>
        <w:t xml:space="preserve">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w:t>
      </w:r>
      <w:proofErr w:type="gramStart"/>
      <w:r w:rsidRPr="006C21D0">
        <w:rPr>
          <w:rFonts w:ascii="Segoe UI" w:hAnsi="Segoe UI" w:cs="Segoe UI"/>
        </w:rPr>
        <w:t>parents</w:t>
      </w:r>
      <w:proofErr w:type="gramEnd"/>
      <w:r w:rsidRPr="006C21D0">
        <w:rPr>
          <w:rFonts w:ascii="Segoe UI" w:hAnsi="Segoe UI" w:cs="Segoe UI"/>
        </w:rPr>
        <w:t xml:space="preserve"> and guardians in respect of previously looked-after children.</w:t>
      </w:r>
    </w:p>
    <w:p w14:paraId="6D3D9CED" w14:textId="77777777" w:rsidR="006C21D0" w:rsidRPr="006C21D0" w:rsidRDefault="006C21D0" w:rsidP="006C21D0">
      <w:pPr>
        <w:spacing w:after="0"/>
        <w:jc w:val="both"/>
        <w:rPr>
          <w:rFonts w:ascii="Segoe UI" w:hAnsi="Segoe UI" w:cs="Segoe UI"/>
          <w:b/>
        </w:rPr>
      </w:pPr>
      <w:bookmarkStart w:id="3" w:name="_Toc59714232"/>
      <w:r w:rsidRPr="006C21D0">
        <w:rPr>
          <w:rFonts w:ascii="Segoe UI" w:hAnsi="Segoe UI" w:cs="Segoe UI"/>
          <w:b/>
        </w:rPr>
        <w:t>4. Identity of our designated teacher</w:t>
      </w:r>
      <w:bookmarkEnd w:id="3"/>
    </w:p>
    <w:p w14:paraId="6FBA1C84" w14:textId="672A0FB4" w:rsidR="006C21D0" w:rsidRPr="006C21D0" w:rsidRDefault="006C21D0" w:rsidP="006C21D0">
      <w:pPr>
        <w:jc w:val="both"/>
        <w:rPr>
          <w:rFonts w:ascii="Segoe UI" w:hAnsi="Segoe UI" w:cs="Segoe UI"/>
        </w:rPr>
      </w:pPr>
      <w:r w:rsidRPr="006C21D0">
        <w:rPr>
          <w:rFonts w:ascii="Segoe UI" w:hAnsi="Segoe UI" w:cs="Segoe UI"/>
        </w:rPr>
        <w:t xml:space="preserve">Our designated teacher is </w:t>
      </w:r>
      <w:r w:rsidR="009B06F8">
        <w:rPr>
          <w:rFonts w:ascii="Segoe UI" w:hAnsi="Segoe UI" w:cs="Segoe UI"/>
        </w:rPr>
        <w:t>Caroline Jarrett</w:t>
      </w:r>
    </w:p>
    <w:p w14:paraId="51E4EDDC" w14:textId="2D1059F5" w:rsidR="006C21D0" w:rsidRPr="006C21D0" w:rsidRDefault="006C21D0" w:rsidP="006C21D0">
      <w:pPr>
        <w:jc w:val="both"/>
        <w:rPr>
          <w:rFonts w:ascii="Segoe UI" w:hAnsi="Segoe UI" w:cs="Segoe UI"/>
        </w:rPr>
      </w:pPr>
      <w:r w:rsidRPr="006C21D0">
        <w:rPr>
          <w:rFonts w:ascii="Segoe UI" w:hAnsi="Segoe UI" w:cs="Segoe UI"/>
        </w:rPr>
        <w:lastRenderedPageBreak/>
        <w:t xml:space="preserve">You can contact them by </w:t>
      </w:r>
      <w:r w:rsidR="009B06F8">
        <w:rPr>
          <w:rFonts w:ascii="Segoe UI" w:hAnsi="Segoe UI" w:cs="Segoe UI"/>
        </w:rPr>
        <w:t xml:space="preserve">telephone on 01872 </w:t>
      </w:r>
      <w:proofErr w:type="gramStart"/>
      <w:r w:rsidR="009B06F8">
        <w:rPr>
          <w:rFonts w:ascii="Segoe UI" w:hAnsi="Segoe UI" w:cs="Segoe UI"/>
        </w:rPr>
        <w:t>501431</w:t>
      </w:r>
      <w:proofErr w:type="gramEnd"/>
    </w:p>
    <w:p w14:paraId="5685FF24" w14:textId="77777777" w:rsidR="006C21D0" w:rsidRPr="006C21D0" w:rsidRDefault="006C21D0" w:rsidP="006C21D0">
      <w:pPr>
        <w:jc w:val="both"/>
        <w:rPr>
          <w:rFonts w:ascii="Segoe UI" w:hAnsi="Segoe UI" w:cs="Segoe UI"/>
        </w:rPr>
      </w:pPr>
      <w:r w:rsidRPr="006C21D0">
        <w:rPr>
          <w:rFonts w:ascii="Segoe UI" w:hAnsi="Segoe UI" w:cs="Segoe UI"/>
        </w:rPr>
        <w:t>Our designated teacher takes lead responsibility for promoting the educational achievement of looked-after and previously looked-after children at our school. They are your initial point of contact for any of the matters set out in the section below.</w:t>
      </w:r>
    </w:p>
    <w:p w14:paraId="4A0160A3" w14:textId="77777777" w:rsidR="006C21D0" w:rsidRPr="006C21D0" w:rsidRDefault="006C21D0" w:rsidP="006C21D0">
      <w:pPr>
        <w:spacing w:after="0"/>
        <w:jc w:val="both"/>
        <w:rPr>
          <w:rFonts w:ascii="Segoe UI" w:hAnsi="Segoe UI" w:cs="Segoe UI"/>
          <w:b/>
        </w:rPr>
      </w:pPr>
      <w:bookmarkStart w:id="4" w:name="_Toc59714233"/>
      <w:r w:rsidRPr="006C21D0">
        <w:rPr>
          <w:rFonts w:ascii="Segoe UI" w:hAnsi="Segoe UI" w:cs="Segoe UI"/>
          <w:b/>
        </w:rPr>
        <w:t>5. Role of the designated teacher</w:t>
      </w:r>
      <w:bookmarkEnd w:id="4"/>
    </w:p>
    <w:p w14:paraId="124CDF82" w14:textId="77777777" w:rsidR="006C21D0" w:rsidRPr="006C21D0" w:rsidRDefault="006C21D0" w:rsidP="006C21D0">
      <w:pPr>
        <w:spacing w:after="0"/>
        <w:jc w:val="both"/>
        <w:rPr>
          <w:rFonts w:ascii="Segoe UI" w:hAnsi="Segoe UI" w:cs="Segoe UI"/>
          <w:b/>
        </w:rPr>
      </w:pPr>
      <w:r w:rsidRPr="006C21D0">
        <w:rPr>
          <w:rFonts w:ascii="Segoe UI" w:hAnsi="Segoe UI" w:cs="Segoe UI"/>
          <w:b/>
        </w:rPr>
        <w:t>5.1 Leadership responsibilities</w:t>
      </w:r>
    </w:p>
    <w:p w14:paraId="2A272EDB" w14:textId="77777777" w:rsidR="006C21D0" w:rsidRPr="006C21D0" w:rsidRDefault="006C21D0" w:rsidP="006C21D0">
      <w:pPr>
        <w:spacing w:after="0"/>
        <w:jc w:val="both"/>
        <w:rPr>
          <w:rFonts w:ascii="Segoe UI" w:hAnsi="Segoe UI" w:cs="Segoe UI"/>
        </w:rPr>
      </w:pPr>
      <w:r w:rsidRPr="006C21D0">
        <w:rPr>
          <w:rFonts w:ascii="Segoe UI" w:hAnsi="Segoe UI" w:cs="Segoe UI"/>
        </w:rPr>
        <w:t>The designated teacher will:</w:t>
      </w:r>
    </w:p>
    <w:p w14:paraId="3C3D5CFA"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Act as a central point of initial contact within the school for any matters involving looked-after and previously looked-after </w:t>
      </w:r>
      <w:proofErr w:type="gramStart"/>
      <w:r w:rsidRPr="006C21D0">
        <w:rPr>
          <w:rFonts w:ascii="Segoe UI" w:hAnsi="Segoe UI" w:cs="Segoe UI"/>
          <w:sz w:val="22"/>
        </w:rPr>
        <w:t>children</w:t>
      </w:r>
      <w:proofErr w:type="gramEnd"/>
    </w:p>
    <w:p w14:paraId="1924BF5C"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Promote the educational achievement of every looked-after and previously looked-after child on roll by:</w:t>
      </w:r>
    </w:p>
    <w:p w14:paraId="31CDEC69" w14:textId="77777777" w:rsidR="006C21D0" w:rsidRPr="006C21D0" w:rsidRDefault="006C21D0" w:rsidP="00FE1414">
      <w:pPr>
        <w:pStyle w:val="ListParagraph"/>
        <w:numPr>
          <w:ilvl w:val="0"/>
          <w:numId w:val="15"/>
        </w:numPr>
        <w:jc w:val="both"/>
        <w:rPr>
          <w:rFonts w:ascii="Segoe UI" w:hAnsi="Segoe UI" w:cs="Segoe UI"/>
          <w:sz w:val="22"/>
        </w:rPr>
      </w:pPr>
      <w:r w:rsidRPr="006C21D0">
        <w:rPr>
          <w:rFonts w:ascii="Segoe UI" w:hAnsi="Segoe UI" w:cs="Segoe UI"/>
          <w:sz w:val="22"/>
        </w:rPr>
        <w:t>Working with VSHs</w:t>
      </w:r>
    </w:p>
    <w:p w14:paraId="43F356A1" w14:textId="77777777" w:rsidR="006C21D0" w:rsidRPr="006C21D0" w:rsidRDefault="006C21D0" w:rsidP="00FE1414">
      <w:pPr>
        <w:pStyle w:val="ListParagraph"/>
        <w:numPr>
          <w:ilvl w:val="0"/>
          <w:numId w:val="15"/>
        </w:numPr>
        <w:jc w:val="both"/>
        <w:rPr>
          <w:rFonts w:ascii="Segoe UI" w:hAnsi="Segoe UI" w:cs="Segoe UI"/>
          <w:sz w:val="22"/>
        </w:rPr>
      </w:pPr>
      <w:r w:rsidRPr="006C21D0">
        <w:rPr>
          <w:rFonts w:ascii="Segoe UI" w:hAnsi="Segoe UI" w:cs="Segoe UI"/>
          <w:sz w:val="22"/>
        </w:rPr>
        <w:t xml:space="preserve">Promoting a whole school culture where the needs of these </w:t>
      </w:r>
      <w:proofErr w:type="gramStart"/>
      <w:r w:rsidRPr="006C21D0">
        <w:rPr>
          <w:rFonts w:ascii="Segoe UI" w:hAnsi="Segoe UI" w:cs="Segoe UI"/>
          <w:sz w:val="22"/>
        </w:rPr>
        <w:t>pupils</w:t>
      </w:r>
      <w:proofErr w:type="gramEnd"/>
      <w:r w:rsidRPr="006C21D0">
        <w:rPr>
          <w:rFonts w:ascii="Segoe UI" w:hAnsi="Segoe UI" w:cs="Segoe UI"/>
          <w:sz w:val="22"/>
        </w:rPr>
        <w:t xml:space="preserve"> matter and are prioritised</w:t>
      </w:r>
    </w:p>
    <w:p w14:paraId="694F3A33"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Take lead responsibility for ensuring school staff understand:</w:t>
      </w:r>
    </w:p>
    <w:p w14:paraId="1F789CF5" w14:textId="77777777" w:rsidR="006C21D0" w:rsidRPr="006C21D0" w:rsidRDefault="006C21D0" w:rsidP="00FE1414">
      <w:pPr>
        <w:pStyle w:val="ListParagraph"/>
        <w:numPr>
          <w:ilvl w:val="0"/>
          <w:numId w:val="16"/>
        </w:numPr>
        <w:jc w:val="both"/>
        <w:rPr>
          <w:rFonts w:ascii="Segoe UI" w:hAnsi="Segoe UI" w:cs="Segoe UI"/>
          <w:sz w:val="22"/>
        </w:rPr>
      </w:pPr>
      <w:r w:rsidRPr="006C21D0">
        <w:rPr>
          <w:rFonts w:ascii="Segoe UI" w:hAnsi="Segoe UI" w:cs="Segoe UI"/>
          <w:sz w:val="22"/>
        </w:rPr>
        <w:t>The things which can affect how looked-</w:t>
      </w:r>
      <w:proofErr w:type="gramStart"/>
      <w:r w:rsidRPr="006C21D0">
        <w:rPr>
          <w:rFonts w:ascii="Segoe UI" w:hAnsi="Segoe UI" w:cs="Segoe UI"/>
          <w:sz w:val="22"/>
        </w:rPr>
        <w:t>after</w:t>
      </w:r>
      <w:proofErr w:type="gramEnd"/>
      <w:r w:rsidRPr="006C21D0">
        <w:rPr>
          <w:rFonts w:ascii="Segoe UI" w:hAnsi="Segoe UI" w:cs="Segoe UI"/>
          <w:sz w:val="22"/>
        </w:rPr>
        <w:t xml:space="preserve"> and previously looked-after children learn and achieve</w:t>
      </w:r>
    </w:p>
    <w:p w14:paraId="712A2217" w14:textId="77777777" w:rsidR="006C21D0" w:rsidRPr="006C21D0" w:rsidRDefault="006C21D0" w:rsidP="00FE1414">
      <w:pPr>
        <w:pStyle w:val="ListParagraph"/>
        <w:numPr>
          <w:ilvl w:val="0"/>
          <w:numId w:val="16"/>
        </w:numPr>
        <w:jc w:val="both"/>
        <w:rPr>
          <w:rFonts w:ascii="Segoe UI" w:hAnsi="Segoe UI" w:cs="Segoe UI"/>
          <w:sz w:val="22"/>
        </w:rPr>
      </w:pPr>
      <w:r w:rsidRPr="006C21D0">
        <w:rPr>
          <w:rFonts w:ascii="Segoe UI" w:hAnsi="Segoe UI" w:cs="Segoe UI"/>
          <w:sz w:val="22"/>
        </w:rPr>
        <w:t xml:space="preserve">How the whole school supports the educational achievement of these </w:t>
      </w:r>
      <w:proofErr w:type="gramStart"/>
      <w:r w:rsidRPr="006C21D0">
        <w:rPr>
          <w:rFonts w:ascii="Segoe UI" w:hAnsi="Segoe UI" w:cs="Segoe UI"/>
          <w:sz w:val="22"/>
        </w:rPr>
        <w:t>pupils</w:t>
      </w:r>
      <w:proofErr w:type="gramEnd"/>
    </w:p>
    <w:p w14:paraId="786ACA4F"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Contribute to the development and review of whole school policies to ensure they consider the needs of looked-after and previously looked-after </w:t>
      </w:r>
      <w:proofErr w:type="gramStart"/>
      <w:r w:rsidRPr="006C21D0">
        <w:rPr>
          <w:rFonts w:ascii="Segoe UI" w:hAnsi="Segoe UI" w:cs="Segoe UI"/>
          <w:sz w:val="22"/>
        </w:rPr>
        <w:t>children</w:t>
      </w:r>
      <w:proofErr w:type="gramEnd"/>
    </w:p>
    <w:p w14:paraId="33E01F94"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Promote a culture in which looked-after and previously looked-after children are encouraged and supported to engage with their education and other school </w:t>
      </w:r>
      <w:proofErr w:type="gramStart"/>
      <w:r w:rsidRPr="006C21D0">
        <w:rPr>
          <w:rFonts w:ascii="Segoe UI" w:hAnsi="Segoe UI" w:cs="Segoe UI"/>
          <w:sz w:val="22"/>
        </w:rPr>
        <w:t>activities</w:t>
      </w:r>
      <w:proofErr w:type="gramEnd"/>
    </w:p>
    <w:p w14:paraId="38283361"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Act as a source of advice for teachers about working with looked-after and previously looked-after </w:t>
      </w:r>
      <w:proofErr w:type="gramStart"/>
      <w:r w:rsidRPr="006C21D0">
        <w:rPr>
          <w:rFonts w:ascii="Segoe UI" w:hAnsi="Segoe UI" w:cs="Segoe UI"/>
          <w:sz w:val="22"/>
        </w:rPr>
        <w:t>children</w:t>
      </w:r>
      <w:proofErr w:type="gramEnd"/>
    </w:p>
    <w:p w14:paraId="7947D611"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Work directly with looked-after and previously looked-after children and their </w:t>
      </w:r>
      <w:proofErr w:type="spellStart"/>
      <w:r w:rsidRPr="006C21D0">
        <w:rPr>
          <w:rFonts w:ascii="Segoe UI" w:hAnsi="Segoe UI" w:cs="Segoe UI"/>
          <w:sz w:val="22"/>
        </w:rPr>
        <w:t>carers</w:t>
      </w:r>
      <w:proofErr w:type="spellEnd"/>
      <w:r w:rsidRPr="006C21D0">
        <w:rPr>
          <w:rFonts w:ascii="Segoe UI" w:hAnsi="Segoe UI" w:cs="Segoe UI"/>
          <w:sz w:val="22"/>
        </w:rPr>
        <w:t xml:space="preserve">, parents and guardians to promote good home-school links, support progress and encourage high </w:t>
      </w:r>
      <w:proofErr w:type="gramStart"/>
      <w:r w:rsidRPr="006C21D0">
        <w:rPr>
          <w:rFonts w:ascii="Segoe UI" w:hAnsi="Segoe UI" w:cs="Segoe UI"/>
          <w:sz w:val="22"/>
        </w:rPr>
        <w:t>aspirations</w:t>
      </w:r>
      <w:proofErr w:type="gramEnd"/>
    </w:p>
    <w:p w14:paraId="53EC5577"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Have lead responsibility for the development and implementation of looked-after children’s </w:t>
      </w:r>
      <w:proofErr w:type="gramStart"/>
      <w:r w:rsidRPr="006C21D0">
        <w:rPr>
          <w:rFonts w:ascii="Segoe UI" w:hAnsi="Segoe UI" w:cs="Segoe UI"/>
          <w:sz w:val="22"/>
        </w:rPr>
        <w:t>PEPs</w:t>
      </w:r>
      <w:proofErr w:type="gramEnd"/>
    </w:p>
    <w:p w14:paraId="2C97A9D9"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Work closely with the school’s designated safeguarding </w:t>
      </w:r>
      <w:proofErr w:type="gramStart"/>
      <w:r w:rsidRPr="006C21D0">
        <w:rPr>
          <w:rFonts w:ascii="Segoe UI" w:hAnsi="Segoe UI" w:cs="Segoe UI"/>
          <w:sz w:val="22"/>
        </w:rPr>
        <w:t>lead</w:t>
      </w:r>
      <w:proofErr w:type="gramEnd"/>
      <w:r w:rsidRPr="006C21D0">
        <w:rPr>
          <w:rFonts w:ascii="Segoe UI" w:hAnsi="Segoe UI" w:cs="Segoe UI"/>
          <w:sz w:val="22"/>
        </w:rPr>
        <w:t xml:space="preserve"> to ensure that any safeguarding concerns regarding looked-after and previously looked-after children are quickly and effectively responded to</w:t>
      </w:r>
    </w:p>
    <w:p w14:paraId="515BA7B9" w14:textId="75632238" w:rsid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Involve parents and guardians of previously looked-after children in decisions affecting their child’s </w:t>
      </w:r>
      <w:proofErr w:type="gramStart"/>
      <w:r w:rsidRPr="006C21D0">
        <w:rPr>
          <w:rFonts w:ascii="Segoe UI" w:hAnsi="Segoe UI" w:cs="Segoe UI"/>
          <w:sz w:val="22"/>
        </w:rPr>
        <w:t>education</w:t>
      </w:r>
      <w:proofErr w:type="gramEnd"/>
    </w:p>
    <w:p w14:paraId="7724B7B9" w14:textId="77777777" w:rsidR="006C21D0" w:rsidRPr="006C21D0" w:rsidRDefault="006C21D0" w:rsidP="006C21D0">
      <w:pPr>
        <w:pStyle w:val="ListParagraph"/>
        <w:jc w:val="both"/>
        <w:rPr>
          <w:rFonts w:ascii="Segoe UI" w:hAnsi="Segoe UI" w:cs="Segoe UI"/>
          <w:sz w:val="22"/>
        </w:rPr>
      </w:pPr>
    </w:p>
    <w:p w14:paraId="443E3F65" w14:textId="77777777" w:rsidR="006C21D0" w:rsidRPr="006C21D0" w:rsidRDefault="006C21D0" w:rsidP="006C21D0">
      <w:pPr>
        <w:spacing w:after="0"/>
        <w:jc w:val="both"/>
        <w:rPr>
          <w:rFonts w:ascii="Segoe UI" w:hAnsi="Segoe UI" w:cs="Segoe UI"/>
          <w:b/>
        </w:rPr>
      </w:pPr>
      <w:r w:rsidRPr="006C21D0">
        <w:rPr>
          <w:rFonts w:ascii="Segoe UI" w:hAnsi="Segoe UI" w:cs="Segoe UI"/>
          <w:b/>
        </w:rPr>
        <w:t xml:space="preserve">5.2 Supporting looked-after </w:t>
      </w:r>
      <w:proofErr w:type="gramStart"/>
      <w:r w:rsidRPr="006C21D0">
        <w:rPr>
          <w:rFonts w:ascii="Segoe UI" w:hAnsi="Segoe UI" w:cs="Segoe UI"/>
          <w:b/>
        </w:rPr>
        <w:t>children</w:t>
      </w:r>
      <w:proofErr w:type="gramEnd"/>
    </w:p>
    <w:p w14:paraId="2312E1B5" w14:textId="77777777" w:rsidR="006C21D0" w:rsidRPr="006C21D0" w:rsidRDefault="006C21D0" w:rsidP="006C21D0">
      <w:pPr>
        <w:jc w:val="both"/>
        <w:rPr>
          <w:rFonts w:ascii="Segoe UI" w:hAnsi="Segoe UI" w:cs="Segoe UI"/>
        </w:rPr>
      </w:pPr>
      <w:r w:rsidRPr="006C21D0">
        <w:rPr>
          <w:rFonts w:ascii="Segoe UI" w:hAnsi="Segoe UI" w:cs="Segoe UI"/>
        </w:rPr>
        <w:t>The designated teacher will:</w:t>
      </w:r>
    </w:p>
    <w:p w14:paraId="26699254"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Make sure looked-after children’s PEPs meet their needs by working closely with other teachers to assess each child’s specific educational </w:t>
      </w:r>
      <w:proofErr w:type="gramStart"/>
      <w:r w:rsidRPr="001C272F">
        <w:rPr>
          <w:rFonts w:ascii="Segoe UI" w:hAnsi="Segoe UI" w:cs="Segoe UI"/>
          <w:sz w:val="22"/>
        </w:rPr>
        <w:t>needs</w:t>
      </w:r>
      <w:proofErr w:type="gramEnd"/>
    </w:p>
    <w:p w14:paraId="3B1F757C"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Have overall responsibility for leading the process of target-setting in </w:t>
      </w:r>
      <w:proofErr w:type="gramStart"/>
      <w:r w:rsidRPr="001C272F">
        <w:rPr>
          <w:rFonts w:ascii="Segoe UI" w:hAnsi="Segoe UI" w:cs="Segoe UI"/>
          <w:sz w:val="22"/>
        </w:rPr>
        <w:t>PEPs</w:t>
      </w:r>
      <w:proofErr w:type="gramEnd"/>
    </w:p>
    <w:p w14:paraId="40EAEF23"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Monitor and track how looked-after children’s attainment progresses under their </w:t>
      </w:r>
      <w:proofErr w:type="gramStart"/>
      <w:r w:rsidRPr="001C272F">
        <w:rPr>
          <w:rFonts w:ascii="Segoe UI" w:hAnsi="Segoe UI" w:cs="Segoe UI"/>
          <w:sz w:val="22"/>
        </w:rPr>
        <w:t>PEPs</w:t>
      </w:r>
      <w:proofErr w:type="gramEnd"/>
    </w:p>
    <w:p w14:paraId="0FE4EA6F"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If a child is not on track to meet their targets, be instrumental in agreeing the best way forward with them in order to make progress, and ensure that this is reflected in their </w:t>
      </w:r>
      <w:proofErr w:type="gramStart"/>
      <w:r w:rsidRPr="001C272F">
        <w:rPr>
          <w:rFonts w:ascii="Segoe UI" w:hAnsi="Segoe UI" w:cs="Segoe UI"/>
          <w:sz w:val="22"/>
        </w:rPr>
        <w:t>PEP</w:t>
      </w:r>
      <w:proofErr w:type="gramEnd"/>
    </w:p>
    <w:p w14:paraId="5C025A32"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Ensure the identified actions of PEPs are put in </w:t>
      </w:r>
      <w:proofErr w:type="gramStart"/>
      <w:r w:rsidRPr="001C272F">
        <w:rPr>
          <w:rFonts w:ascii="Segoe UI" w:hAnsi="Segoe UI" w:cs="Segoe UI"/>
          <w:sz w:val="22"/>
        </w:rPr>
        <w:t>place</w:t>
      </w:r>
      <w:proofErr w:type="gramEnd"/>
    </w:p>
    <w:p w14:paraId="614B2101"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During the development and review of PEPs, help the school and relevant local authority decide what arrangements work best for </w:t>
      </w:r>
      <w:proofErr w:type="gramStart"/>
      <w:r w:rsidRPr="001C272F">
        <w:rPr>
          <w:rFonts w:ascii="Segoe UI" w:hAnsi="Segoe UI" w:cs="Segoe UI"/>
          <w:sz w:val="22"/>
        </w:rPr>
        <w:t>pupils</w:t>
      </w:r>
      <w:proofErr w:type="gramEnd"/>
    </w:p>
    <w:p w14:paraId="1A3E1256"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Ensure that:</w:t>
      </w:r>
    </w:p>
    <w:p w14:paraId="5A522117"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lastRenderedPageBreak/>
        <w:t xml:space="preserve">A looked-after child’s PEP is reviewed before the statutory review of their care plan – this includes making sure the PEP is up to date and contains any new information since the last PEP review, including whether agreed provision is being </w:t>
      </w:r>
      <w:proofErr w:type="gramStart"/>
      <w:r w:rsidRPr="001C272F">
        <w:rPr>
          <w:rFonts w:ascii="Segoe UI" w:hAnsi="Segoe UI" w:cs="Segoe UI"/>
          <w:sz w:val="22"/>
        </w:rPr>
        <w:t>delivered</w:t>
      </w:r>
      <w:proofErr w:type="gramEnd"/>
    </w:p>
    <w:p w14:paraId="1BCC63DF"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t xml:space="preserve">PEPs are clear about what has or has not been taken forward, noting what resources may be required to further support the child and from where these may be </w:t>
      </w:r>
      <w:proofErr w:type="gramStart"/>
      <w:r w:rsidRPr="001C272F">
        <w:rPr>
          <w:rFonts w:ascii="Segoe UI" w:hAnsi="Segoe UI" w:cs="Segoe UI"/>
          <w:sz w:val="22"/>
        </w:rPr>
        <w:t>sourced</w:t>
      </w:r>
      <w:proofErr w:type="gramEnd"/>
    </w:p>
    <w:p w14:paraId="0B2026CD"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t xml:space="preserve">The updated PEP is passed to the child’s social worker and VSH ahead of the statutory review of their care </w:t>
      </w:r>
      <w:proofErr w:type="gramStart"/>
      <w:r w:rsidRPr="001C272F">
        <w:rPr>
          <w:rFonts w:ascii="Segoe UI" w:hAnsi="Segoe UI" w:cs="Segoe UI"/>
          <w:sz w:val="22"/>
        </w:rPr>
        <w:t>plan</w:t>
      </w:r>
      <w:proofErr w:type="gramEnd"/>
    </w:p>
    <w:p w14:paraId="6B7D3035"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Transfer a looked-after child’s PEP to their next school or college, making sure it is up to date and that the local authority responsible for looking after them has the most recent </w:t>
      </w:r>
      <w:proofErr w:type="gramStart"/>
      <w:r w:rsidRPr="001C272F">
        <w:rPr>
          <w:rFonts w:ascii="Segoe UI" w:hAnsi="Segoe UI" w:cs="Segoe UI"/>
          <w:sz w:val="22"/>
        </w:rPr>
        <w:t>version</w:t>
      </w:r>
      <w:proofErr w:type="gramEnd"/>
    </w:p>
    <w:p w14:paraId="1A2A8B68" w14:textId="77777777" w:rsidR="001C272F" w:rsidRDefault="001C272F" w:rsidP="006C21D0">
      <w:pPr>
        <w:jc w:val="both"/>
        <w:rPr>
          <w:rFonts w:ascii="Segoe UI" w:hAnsi="Segoe UI" w:cs="Segoe UI"/>
        </w:rPr>
      </w:pPr>
    </w:p>
    <w:p w14:paraId="3CAF41C3" w14:textId="5647C3AC" w:rsidR="006C21D0" w:rsidRPr="001C272F" w:rsidRDefault="006C21D0" w:rsidP="001C272F">
      <w:pPr>
        <w:spacing w:after="0"/>
        <w:jc w:val="both"/>
        <w:rPr>
          <w:rFonts w:ascii="Segoe UI" w:hAnsi="Segoe UI" w:cs="Segoe UI"/>
          <w:b/>
        </w:rPr>
      </w:pPr>
      <w:r w:rsidRPr="001C272F">
        <w:rPr>
          <w:rFonts w:ascii="Segoe UI" w:hAnsi="Segoe UI" w:cs="Segoe UI"/>
          <w:b/>
        </w:rPr>
        <w:t xml:space="preserve">5.3 Supporting both looked-after children and previously looked-after </w:t>
      </w:r>
      <w:proofErr w:type="gramStart"/>
      <w:r w:rsidRPr="001C272F">
        <w:rPr>
          <w:rFonts w:ascii="Segoe UI" w:hAnsi="Segoe UI" w:cs="Segoe UI"/>
          <w:b/>
        </w:rPr>
        <w:t>children</w:t>
      </w:r>
      <w:proofErr w:type="gramEnd"/>
    </w:p>
    <w:p w14:paraId="2A7AADE2" w14:textId="77777777" w:rsidR="006C21D0" w:rsidRPr="006C21D0" w:rsidRDefault="006C21D0" w:rsidP="001C272F">
      <w:pPr>
        <w:spacing w:after="0"/>
        <w:jc w:val="both"/>
        <w:rPr>
          <w:rFonts w:ascii="Segoe UI" w:hAnsi="Segoe UI" w:cs="Segoe UI"/>
        </w:rPr>
      </w:pPr>
      <w:r w:rsidRPr="006C21D0">
        <w:rPr>
          <w:rFonts w:ascii="Segoe UI" w:hAnsi="Segoe UI" w:cs="Segoe UI"/>
        </w:rPr>
        <w:t>The designated teacher will:</w:t>
      </w:r>
    </w:p>
    <w:p w14:paraId="3F6D7AFD" w14:textId="6A34A5DE" w:rsidR="006C21D0"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Ensure the specific needs of looked-after and previously looked-after children are understood by staff and reflected in how the school uses pupil premium </w:t>
      </w:r>
      <w:proofErr w:type="gramStart"/>
      <w:r w:rsidRPr="001C272F">
        <w:rPr>
          <w:rFonts w:ascii="Segoe UI" w:hAnsi="Segoe UI" w:cs="Segoe UI"/>
          <w:sz w:val="22"/>
        </w:rPr>
        <w:t>funding</w:t>
      </w:r>
      <w:proofErr w:type="gramEnd"/>
    </w:p>
    <w:p w14:paraId="00CC37CE" w14:textId="00DEBB75"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 xml:space="preserve">Access training and keep up to date with good practice, to ensure that they and other school staff have strong awareness and training around the needs of looked-after and previously looked-after children, and how to support </w:t>
      </w:r>
      <w:proofErr w:type="gramStart"/>
      <w:r w:rsidRPr="00392AA3">
        <w:rPr>
          <w:rFonts w:ascii="Segoe UI" w:hAnsi="Segoe UI" w:cs="Segoe UI"/>
          <w:sz w:val="22"/>
          <w:szCs w:val="22"/>
          <w:lang w:val="en-GB"/>
        </w:rPr>
        <w:t>them</w:t>
      </w:r>
      <w:proofErr w:type="gramEnd"/>
    </w:p>
    <w:p w14:paraId="4ED11027" w14:textId="77777777"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 xml:space="preserve">Liaise with VSHs to contribute to decisions about how pupil premium plus funding for looked-after children can most effectively be used to improve their educational </w:t>
      </w:r>
      <w:proofErr w:type="gramStart"/>
      <w:r w:rsidRPr="00392AA3">
        <w:rPr>
          <w:rFonts w:ascii="Segoe UI" w:hAnsi="Segoe UI" w:cs="Segoe UI"/>
          <w:sz w:val="22"/>
          <w:szCs w:val="22"/>
          <w:lang w:val="en-GB"/>
        </w:rPr>
        <w:t>outcomes</w:t>
      </w:r>
      <w:proofErr w:type="gramEnd"/>
      <w:r w:rsidRPr="00392AA3">
        <w:rPr>
          <w:rFonts w:ascii="Segoe UI" w:hAnsi="Segoe UI" w:cs="Segoe UI"/>
          <w:sz w:val="22"/>
          <w:szCs w:val="22"/>
          <w:lang w:val="en-GB"/>
        </w:rPr>
        <w:t xml:space="preserve"> </w:t>
      </w:r>
    </w:p>
    <w:p w14:paraId="3D167C27" w14:textId="77777777"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w:t>
      </w:r>
      <w:proofErr w:type="gramStart"/>
      <w:r w:rsidRPr="00392AA3">
        <w:rPr>
          <w:rFonts w:ascii="Segoe UI" w:hAnsi="Segoe UI" w:cs="Segoe UI"/>
          <w:sz w:val="22"/>
          <w:szCs w:val="22"/>
          <w:lang w:val="en-GB"/>
        </w:rPr>
        <w:t>funding</w:t>
      </w:r>
      <w:proofErr w:type="gramEnd"/>
      <w:r w:rsidRPr="00392AA3">
        <w:rPr>
          <w:rFonts w:ascii="Segoe UI" w:hAnsi="Segoe UI" w:cs="Segoe UI"/>
          <w:sz w:val="22"/>
          <w:szCs w:val="22"/>
          <w:lang w:val="en-GB"/>
        </w:rPr>
        <w:t xml:space="preserve"> </w:t>
      </w:r>
    </w:p>
    <w:p w14:paraId="28D88CE6" w14:textId="161C9D5C"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Play a key part in decisions on how pupil premium</w:t>
      </w:r>
      <w:r w:rsidR="00BF125F">
        <w:rPr>
          <w:rFonts w:ascii="Segoe UI" w:hAnsi="Segoe UI" w:cs="Segoe UI"/>
          <w:sz w:val="22"/>
        </w:rPr>
        <w:t xml:space="preserve"> plus</w:t>
      </w:r>
      <w:r w:rsidRPr="001C272F">
        <w:rPr>
          <w:rFonts w:ascii="Segoe UI" w:hAnsi="Segoe UI" w:cs="Segoe UI"/>
          <w:sz w:val="22"/>
        </w:rPr>
        <w:t xml:space="preserve"> funding is used to support previously looked-after </w:t>
      </w:r>
      <w:proofErr w:type="gramStart"/>
      <w:r w:rsidRPr="001C272F">
        <w:rPr>
          <w:rFonts w:ascii="Segoe UI" w:hAnsi="Segoe UI" w:cs="Segoe UI"/>
          <w:sz w:val="22"/>
        </w:rPr>
        <w:t>children</w:t>
      </w:r>
      <w:proofErr w:type="gramEnd"/>
    </w:p>
    <w:p w14:paraId="16A21B57" w14:textId="03CB5F8E"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Encourage parents’ and guardians’ involvement in deciding how pupil premium</w:t>
      </w:r>
      <w:r w:rsidR="00BF125F">
        <w:rPr>
          <w:rFonts w:ascii="Segoe UI" w:hAnsi="Segoe UI" w:cs="Segoe UI"/>
          <w:sz w:val="22"/>
        </w:rPr>
        <w:t xml:space="preserve"> plus</w:t>
      </w:r>
      <w:r w:rsidRPr="001C272F">
        <w:rPr>
          <w:rFonts w:ascii="Segoe UI" w:hAnsi="Segoe UI" w:cs="Segoe UI"/>
          <w:sz w:val="22"/>
        </w:rPr>
        <w:t xml:space="preserve"> funding is used to support their child, and be the main contact for queries about its </w:t>
      </w:r>
      <w:proofErr w:type="gramStart"/>
      <w:r w:rsidRPr="001C272F">
        <w:rPr>
          <w:rFonts w:ascii="Segoe UI" w:hAnsi="Segoe UI" w:cs="Segoe UI"/>
          <w:sz w:val="22"/>
        </w:rPr>
        <w:t>use</w:t>
      </w:r>
      <w:proofErr w:type="gramEnd"/>
    </w:p>
    <w:p w14:paraId="63FF8C87"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Ensure teachers have awareness and understanding of the specific needs of looked-after and previously looked-after children in areas like attendance, homework, behaviour and future career </w:t>
      </w:r>
      <w:proofErr w:type="gramStart"/>
      <w:r w:rsidRPr="001C272F">
        <w:rPr>
          <w:rFonts w:ascii="Segoe UI" w:hAnsi="Segoe UI" w:cs="Segoe UI"/>
          <w:sz w:val="22"/>
        </w:rPr>
        <w:t>planning</w:t>
      </w:r>
      <w:proofErr w:type="gramEnd"/>
    </w:p>
    <w:p w14:paraId="5DBF1286"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Be aware of the special educational needs (SEN) of looked-after and previously looked-after children, and make sure teachers also have awareness and understanding of </w:t>
      </w:r>
      <w:proofErr w:type="gramStart"/>
      <w:r w:rsidRPr="001C272F">
        <w:rPr>
          <w:rFonts w:ascii="Segoe UI" w:hAnsi="Segoe UI" w:cs="Segoe UI"/>
          <w:sz w:val="22"/>
        </w:rPr>
        <w:t>this</w:t>
      </w:r>
      <w:proofErr w:type="gramEnd"/>
    </w:p>
    <w:p w14:paraId="063685B6"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Ensure the </w:t>
      </w:r>
      <w:hyperlink r:id="rId13" w:history="1">
        <w:r w:rsidRPr="000872CB">
          <w:rPr>
            <w:rStyle w:val="Hyperlink"/>
            <w:rFonts w:ascii="Segoe UI" w:hAnsi="Segoe UI" w:cs="Segoe UI"/>
            <w:sz w:val="22"/>
            <w:szCs w:val="22"/>
          </w:rPr>
          <w:t>SEND code of practice</w:t>
        </w:r>
      </w:hyperlink>
      <w:r w:rsidRPr="000872CB">
        <w:rPr>
          <w:rFonts w:ascii="Segoe UI" w:hAnsi="Segoe UI" w:cs="Segoe UI"/>
          <w:sz w:val="22"/>
          <w:szCs w:val="22"/>
        </w:rPr>
        <w:t>, as</w:t>
      </w:r>
      <w:r w:rsidRPr="001C272F">
        <w:rPr>
          <w:rFonts w:ascii="Segoe UI" w:hAnsi="Segoe UI" w:cs="Segoe UI"/>
          <w:sz w:val="22"/>
        </w:rPr>
        <w:t xml:space="preserve"> it relates to looked-after children, is followed</w:t>
      </w:r>
    </w:p>
    <w:p w14:paraId="74B44139"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Make sure PEPs work in harmony with any education, health and care (EHC) plans that a looked-after child may </w:t>
      </w:r>
      <w:proofErr w:type="gramStart"/>
      <w:r w:rsidRPr="001C272F">
        <w:rPr>
          <w:rFonts w:ascii="Segoe UI" w:hAnsi="Segoe UI" w:cs="Segoe UI"/>
          <w:sz w:val="22"/>
        </w:rPr>
        <w:t>have</w:t>
      </w:r>
      <w:proofErr w:type="gramEnd"/>
    </w:p>
    <w:p w14:paraId="42372B0E"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Ensure that, with the help of VSHs, they have the skills to identify signs of potential SEN issues in looked-after and previously looked-after children, and know how to access further assessment and support where </w:t>
      </w:r>
      <w:proofErr w:type="gramStart"/>
      <w:r w:rsidRPr="001C272F">
        <w:rPr>
          <w:rFonts w:ascii="Segoe UI" w:hAnsi="Segoe UI" w:cs="Segoe UI"/>
          <w:sz w:val="22"/>
        </w:rPr>
        <w:t>necessary</w:t>
      </w:r>
      <w:proofErr w:type="gramEnd"/>
    </w:p>
    <w:p w14:paraId="2903772F" w14:textId="77777777" w:rsidR="000872CB" w:rsidRPr="00392AA3" w:rsidRDefault="006C21D0" w:rsidP="000E0DF2">
      <w:pPr>
        <w:pStyle w:val="ListParagraph"/>
        <w:numPr>
          <w:ilvl w:val="0"/>
          <w:numId w:val="12"/>
        </w:numPr>
        <w:jc w:val="both"/>
        <w:rPr>
          <w:rFonts w:ascii="Segoe UI" w:hAnsi="Segoe UI" w:cs="Segoe UI"/>
          <w:sz w:val="22"/>
        </w:rPr>
      </w:pPr>
      <w:r w:rsidRPr="00392AA3">
        <w:rPr>
          <w:rFonts w:ascii="Segoe UI" w:hAnsi="Segoe UI" w:cs="Segoe UI"/>
          <w:sz w:val="22"/>
        </w:rPr>
        <w:t xml:space="preserve">Ensure that they and other staff can identify signs of potential mental health issues in looked-after and previously looked-after children </w:t>
      </w:r>
      <w:r w:rsidR="000872CB" w:rsidRPr="00392AA3">
        <w:rPr>
          <w:rFonts w:ascii="Segoe UI" w:hAnsi="Segoe UI" w:cs="Segoe UI"/>
          <w:sz w:val="22"/>
          <w:szCs w:val="22"/>
        </w:rPr>
        <w:t xml:space="preserve">how these can impact on the children and their ability to engage in learning, and understand where the school can draw on specialist </w:t>
      </w:r>
      <w:proofErr w:type="gramStart"/>
      <w:r w:rsidR="000872CB" w:rsidRPr="00392AA3">
        <w:rPr>
          <w:rFonts w:ascii="Segoe UI" w:hAnsi="Segoe UI" w:cs="Segoe UI"/>
          <w:sz w:val="22"/>
          <w:szCs w:val="22"/>
        </w:rPr>
        <w:t>services</w:t>
      </w:r>
      <w:proofErr w:type="gramEnd"/>
    </w:p>
    <w:p w14:paraId="77012717" w14:textId="68448DDE" w:rsidR="006C21D0" w:rsidRPr="00392AA3" w:rsidRDefault="006C21D0" w:rsidP="000E0DF2">
      <w:pPr>
        <w:pStyle w:val="ListParagraph"/>
        <w:numPr>
          <w:ilvl w:val="0"/>
          <w:numId w:val="12"/>
        </w:numPr>
        <w:jc w:val="both"/>
        <w:rPr>
          <w:rFonts w:ascii="Segoe UI" w:hAnsi="Segoe UI" w:cs="Segoe UI"/>
          <w:sz w:val="22"/>
        </w:rPr>
      </w:pPr>
      <w:r w:rsidRPr="00392AA3">
        <w:rPr>
          <w:rFonts w:ascii="Segoe UI" w:hAnsi="Segoe UI" w:cs="Segoe UI"/>
          <w:sz w:val="22"/>
        </w:rPr>
        <w:t xml:space="preserve">Put in place robust arrangements to have strengths and difficulties questionnaires (SDQs) completed for looked-after children, and use the results of these SDQs to inform </w:t>
      </w:r>
      <w:proofErr w:type="gramStart"/>
      <w:r w:rsidRPr="00392AA3">
        <w:rPr>
          <w:rFonts w:ascii="Segoe UI" w:hAnsi="Segoe UI" w:cs="Segoe UI"/>
          <w:sz w:val="22"/>
        </w:rPr>
        <w:t>PEPs</w:t>
      </w:r>
      <w:proofErr w:type="gramEnd"/>
    </w:p>
    <w:p w14:paraId="2759A494" w14:textId="075AE60C" w:rsidR="001C272F" w:rsidRPr="00392AA3" w:rsidRDefault="000872CB" w:rsidP="00FD0BB7">
      <w:pPr>
        <w:pStyle w:val="4Bulletedcopyblue"/>
        <w:numPr>
          <w:ilvl w:val="0"/>
          <w:numId w:val="12"/>
        </w:numPr>
        <w:jc w:val="both"/>
        <w:rPr>
          <w:rFonts w:ascii="Segoe UI" w:hAnsi="Segoe UI" w:cs="Segoe UI"/>
          <w:sz w:val="22"/>
          <w:szCs w:val="22"/>
          <w:lang w:val="en-GB"/>
        </w:rPr>
      </w:pPr>
      <w:r w:rsidRPr="00392AA3">
        <w:rPr>
          <w:rFonts w:ascii="Segoe UI" w:hAnsi="Segoe UI" w:cs="Segoe UI"/>
          <w:sz w:val="22"/>
          <w:szCs w:val="22"/>
          <w:lang w:val="en-GB"/>
        </w:rPr>
        <w:t xml:space="preserve">Work with senior leaders and other relevant staff to put in place mechanisms for understanding the emotional and behavioural needs of previously looked-after </w:t>
      </w:r>
      <w:proofErr w:type="gramStart"/>
      <w:r w:rsidRPr="00392AA3">
        <w:rPr>
          <w:rFonts w:ascii="Segoe UI" w:hAnsi="Segoe UI" w:cs="Segoe UI"/>
          <w:sz w:val="22"/>
          <w:szCs w:val="22"/>
          <w:lang w:val="en-GB"/>
        </w:rPr>
        <w:t>children</w:t>
      </w:r>
      <w:proofErr w:type="gramEnd"/>
    </w:p>
    <w:p w14:paraId="4537FE2D" w14:textId="77777777" w:rsidR="0039467E" w:rsidRPr="0039467E" w:rsidRDefault="0039467E" w:rsidP="0039467E">
      <w:pPr>
        <w:pStyle w:val="4Bulletedcopyblue"/>
        <w:numPr>
          <w:ilvl w:val="0"/>
          <w:numId w:val="0"/>
        </w:numPr>
        <w:rPr>
          <w:rFonts w:ascii="Segoe UI" w:hAnsi="Segoe UI" w:cs="Segoe UI"/>
          <w:color w:val="C45911" w:themeColor="accent2" w:themeShade="BF"/>
          <w:sz w:val="22"/>
          <w:szCs w:val="22"/>
          <w:lang w:val="en-GB"/>
        </w:rPr>
      </w:pPr>
    </w:p>
    <w:p w14:paraId="43BA48B2" w14:textId="5EF2E575" w:rsidR="006C21D0" w:rsidRPr="001C272F" w:rsidRDefault="006C21D0" w:rsidP="001C272F">
      <w:pPr>
        <w:spacing w:after="0"/>
        <w:jc w:val="both"/>
        <w:rPr>
          <w:rFonts w:ascii="Segoe UI" w:hAnsi="Segoe UI" w:cs="Segoe UI"/>
          <w:b/>
        </w:rPr>
      </w:pPr>
      <w:r w:rsidRPr="001C272F">
        <w:rPr>
          <w:rFonts w:ascii="Segoe UI" w:hAnsi="Segoe UI" w:cs="Segoe UI"/>
          <w:b/>
        </w:rPr>
        <w:t>5.4 Relationships beyond the school</w:t>
      </w:r>
    </w:p>
    <w:p w14:paraId="5C83B506" w14:textId="77777777" w:rsidR="006C21D0" w:rsidRPr="006C21D0" w:rsidRDefault="006C21D0" w:rsidP="001C272F">
      <w:pPr>
        <w:spacing w:after="0"/>
        <w:jc w:val="both"/>
        <w:rPr>
          <w:rFonts w:ascii="Segoe UI" w:hAnsi="Segoe UI" w:cs="Segoe UI"/>
        </w:rPr>
      </w:pPr>
      <w:r w:rsidRPr="006C21D0">
        <w:rPr>
          <w:rFonts w:ascii="Segoe UI" w:hAnsi="Segoe UI" w:cs="Segoe UI"/>
        </w:rPr>
        <w:lastRenderedPageBreak/>
        <w:t>The designated teacher will:</w:t>
      </w:r>
    </w:p>
    <w:p w14:paraId="43C48849"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Proactively engage with social workers and other professionals to enable the school to respond effectively to the needs of looked-after and previously looked-after </w:t>
      </w:r>
      <w:proofErr w:type="gramStart"/>
      <w:r w:rsidRPr="001C272F">
        <w:rPr>
          <w:rFonts w:ascii="Segoe UI" w:hAnsi="Segoe UI" w:cs="Segoe UI"/>
          <w:sz w:val="22"/>
        </w:rPr>
        <w:t>children</w:t>
      </w:r>
      <w:proofErr w:type="gramEnd"/>
    </w:p>
    <w:p w14:paraId="65AD41F1"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Discuss with social workers how the school should engage with birth parents, and ensure the school is clear about who has parental responsibility and what information can be shared with </w:t>
      </w:r>
      <w:proofErr w:type="gramStart"/>
      <w:r w:rsidRPr="001C272F">
        <w:rPr>
          <w:rFonts w:ascii="Segoe UI" w:hAnsi="Segoe UI" w:cs="Segoe UI"/>
          <w:sz w:val="22"/>
        </w:rPr>
        <w:t>whom</w:t>
      </w:r>
      <w:proofErr w:type="gramEnd"/>
    </w:p>
    <w:p w14:paraId="42C7AA32"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Be open and accessible to parents and guardians of previously looked-after children and encourage them to be actively involved in their children’s </w:t>
      </w:r>
      <w:proofErr w:type="gramStart"/>
      <w:r w:rsidRPr="001C272F">
        <w:rPr>
          <w:rFonts w:ascii="Segoe UI" w:hAnsi="Segoe UI" w:cs="Segoe UI"/>
          <w:sz w:val="22"/>
        </w:rPr>
        <w:t>education</w:t>
      </w:r>
      <w:proofErr w:type="gramEnd"/>
    </w:p>
    <w:p w14:paraId="00D90C5F"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Proactively build relationships with local authority professionals, such as VSHs and SEN departments</w:t>
      </w:r>
    </w:p>
    <w:p w14:paraId="21BC4193"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Consider how the </w:t>
      </w:r>
      <w:proofErr w:type="gramStart"/>
      <w:r w:rsidRPr="001C272F">
        <w:rPr>
          <w:rFonts w:ascii="Segoe UI" w:hAnsi="Segoe UI" w:cs="Segoe UI"/>
          <w:sz w:val="22"/>
        </w:rPr>
        <w:t>school works</w:t>
      </w:r>
      <w:proofErr w:type="gramEnd"/>
      <w:r w:rsidRPr="001C272F">
        <w:rPr>
          <w:rFonts w:ascii="Segoe UI" w:hAnsi="Segoe UI" w:cs="Segoe UI"/>
          <w:sz w:val="22"/>
        </w:rPr>
        <w:t xml:space="preserve"> with others outside of the school to maximise the stability of education for looked-after children, such as:</w:t>
      </w:r>
    </w:p>
    <w:p w14:paraId="4E2C6C8F"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 xml:space="preserve">Finding ways of making sure the latest information about educational progress is available to contribute to the statutory review of care </w:t>
      </w:r>
      <w:proofErr w:type="gramStart"/>
      <w:r w:rsidRPr="001C272F">
        <w:rPr>
          <w:rFonts w:ascii="Segoe UI" w:hAnsi="Segoe UI" w:cs="Segoe UI"/>
          <w:sz w:val="22"/>
        </w:rPr>
        <w:t>plans</w:t>
      </w:r>
      <w:proofErr w:type="gramEnd"/>
    </w:p>
    <w:p w14:paraId="194D8C38"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 xml:space="preserve">Ensuring mechanisms are in place to inform VSHs when looked-after children are absent without authorisation and work with the responsible authority to take appropriate safeguarding </w:t>
      </w:r>
      <w:proofErr w:type="gramStart"/>
      <w:r w:rsidRPr="001C272F">
        <w:rPr>
          <w:rFonts w:ascii="Segoe UI" w:hAnsi="Segoe UI" w:cs="Segoe UI"/>
          <w:sz w:val="22"/>
        </w:rPr>
        <w:t>action</w:t>
      </w:r>
      <w:proofErr w:type="gramEnd"/>
    </w:p>
    <w:p w14:paraId="4F090F78"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w:t>
      </w:r>
      <w:proofErr w:type="gramStart"/>
      <w:r w:rsidRPr="001C272F">
        <w:rPr>
          <w:rFonts w:ascii="Segoe UI" w:hAnsi="Segoe UI" w:cs="Segoe UI"/>
          <w:sz w:val="22"/>
        </w:rPr>
        <w:t>disruption</w:t>
      </w:r>
      <w:proofErr w:type="gramEnd"/>
    </w:p>
    <w:p w14:paraId="29A3413E"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 xml:space="preserve">Making sure that, if a looked-after child moves school, their new designated teacher receives any information needed to help the transition </w:t>
      </w:r>
      <w:proofErr w:type="gramStart"/>
      <w:r w:rsidRPr="001C272F">
        <w:rPr>
          <w:rFonts w:ascii="Segoe UI" w:hAnsi="Segoe UI" w:cs="Segoe UI"/>
          <w:sz w:val="22"/>
        </w:rPr>
        <w:t>process</w:t>
      </w:r>
      <w:proofErr w:type="gramEnd"/>
    </w:p>
    <w:p w14:paraId="770AA869"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Seek advice from VSHs about meeting the needs of individual previously looked-after children, but only with the agreement of their parents or </w:t>
      </w:r>
      <w:proofErr w:type="gramStart"/>
      <w:r w:rsidRPr="001C272F">
        <w:rPr>
          <w:rFonts w:ascii="Segoe UI" w:hAnsi="Segoe UI" w:cs="Segoe UI"/>
          <w:sz w:val="22"/>
        </w:rPr>
        <w:t>guardians</w:t>
      </w:r>
      <w:proofErr w:type="gramEnd"/>
    </w:p>
    <w:p w14:paraId="6EEBA985"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Make sure that for each looked-after child:</w:t>
      </w:r>
    </w:p>
    <w:p w14:paraId="61D34A60"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 xml:space="preserve">There’s an agreed process for how the </w:t>
      </w:r>
      <w:proofErr w:type="gramStart"/>
      <w:r w:rsidRPr="001C272F">
        <w:rPr>
          <w:rFonts w:ascii="Segoe UI" w:hAnsi="Segoe UI" w:cs="Segoe UI"/>
          <w:sz w:val="22"/>
        </w:rPr>
        <w:t>school works</w:t>
      </w:r>
      <w:proofErr w:type="gramEnd"/>
      <w:r w:rsidRPr="001C272F">
        <w:rPr>
          <w:rFonts w:ascii="Segoe UI" w:hAnsi="Segoe UI" w:cs="Segoe UI"/>
          <w:sz w:val="22"/>
        </w:rPr>
        <w:t xml:space="preserve"> in partnership with the child’s carer and other professionals, such as their social worker, in order to review and develop educational progress</w:t>
      </w:r>
    </w:p>
    <w:p w14:paraId="01D936D8"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School policies are communicated to their carer and social worker and, where appropriate, birth parents</w:t>
      </w:r>
    </w:p>
    <w:p w14:paraId="0519BA83"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 xml:space="preserve">Teachers know the most appropriate person to contact where necessary, such as who has the authority to sign permission </w:t>
      </w:r>
      <w:proofErr w:type="gramStart"/>
      <w:r w:rsidRPr="001C272F">
        <w:rPr>
          <w:rFonts w:ascii="Segoe UI" w:hAnsi="Segoe UI" w:cs="Segoe UI"/>
          <w:sz w:val="22"/>
        </w:rPr>
        <w:t>slips</w:t>
      </w:r>
      <w:proofErr w:type="gramEnd"/>
    </w:p>
    <w:p w14:paraId="4714F65A"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Where a looked-after child is at risk of exclusion:</w:t>
      </w:r>
    </w:p>
    <w:p w14:paraId="0A3BC576" w14:textId="77777777" w:rsidR="006C21D0" w:rsidRPr="001C272F" w:rsidRDefault="006C21D0" w:rsidP="0039467E">
      <w:pPr>
        <w:pStyle w:val="ListParagraph"/>
        <w:numPr>
          <w:ilvl w:val="0"/>
          <w:numId w:val="21"/>
        </w:numPr>
        <w:jc w:val="both"/>
        <w:rPr>
          <w:rFonts w:ascii="Segoe UI" w:hAnsi="Segoe UI" w:cs="Segoe UI"/>
          <w:sz w:val="22"/>
        </w:rPr>
      </w:pPr>
      <w:r w:rsidRPr="001C272F">
        <w:rPr>
          <w:rFonts w:ascii="Segoe UI" w:hAnsi="Segoe UI" w:cs="Segoe UI"/>
          <w:sz w:val="22"/>
        </w:rPr>
        <w:t xml:space="preserve">Contact the VSH as soon as possible so they can help the school decide how to support the child to improve their behaviour and avoid exclusion becoming </w:t>
      </w:r>
      <w:proofErr w:type="gramStart"/>
      <w:r w:rsidRPr="001C272F">
        <w:rPr>
          <w:rFonts w:ascii="Segoe UI" w:hAnsi="Segoe UI" w:cs="Segoe UI"/>
          <w:sz w:val="22"/>
        </w:rPr>
        <w:t>necessary</w:t>
      </w:r>
      <w:proofErr w:type="gramEnd"/>
    </w:p>
    <w:p w14:paraId="32130434" w14:textId="77777777" w:rsidR="006C21D0" w:rsidRPr="001C272F" w:rsidRDefault="006C21D0" w:rsidP="0039467E">
      <w:pPr>
        <w:pStyle w:val="ListParagraph"/>
        <w:numPr>
          <w:ilvl w:val="0"/>
          <w:numId w:val="21"/>
        </w:numPr>
        <w:jc w:val="both"/>
        <w:rPr>
          <w:rFonts w:ascii="Segoe UI" w:hAnsi="Segoe UI" w:cs="Segoe UI"/>
          <w:sz w:val="22"/>
        </w:rPr>
      </w:pPr>
      <w:r w:rsidRPr="001C272F">
        <w:rPr>
          <w:rFonts w:ascii="Segoe UI" w:hAnsi="Segoe UI" w:cs="Segoe UI"/>
          <w:sz w:val="22"/>
        </w:rPr>
        <w:t xml:space="preserve">Working with the VSH and child’s carers, consider what additional assessment and support needs to be put in place to address the causes of the child’s </w:t>
      </w:r>
      <w:proofErr w:type="gramStart"/>
      <w:r w:rsidRPr="001C272F">
        <w:rPr>
          <w:rFonts w:ascii="Segoe UI" w:hAnsi="Segoe UI" w:cs="Segoe UI"/>
          <w:sz w:val="22"/>
        </w:rPr>
        <w:t>behaviour</w:t>
      </w:r>
      <w:proofErr w:type="gramEnd"/>
    </w:p>
    <w:p w14:paraId="1E950B8B"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Where a previously looked-after child is at risk of exclusion, talk to the child’s parents or guardians before seeking advice from the VSH on avoiding </w:t>
      </w:r>
      <w:proofErr w:type="gramStart"/>
      <w:r w:rsidRPr="001C272F">
        <w:rPr>
          <w:rFonts w:ascii="Segoe UI" w:hAnsi="Segoe UI" w:cs="Segoe UI"/>
          <w:sz w:val="22"/>
        </w:rPr>
        <w:t>exclusion</w:t>
      </w:r>
      <w:proofErr w:type="gramEnd"/>
    </w:p>
    <w:p w14:paraId="56E8A65E" w14:textId="77777777" w:rsidR="006C21D0" w:rsidRPr="006C21D0" w:rsidRDefault="006C21D0" w:rsidP="006C21D0">
      <w:pPr>
        <w:jc w:val="both"/>
        <w:rPr>
          <w:rFonts w:ascii="Segoe UI" w:hAnsi="Segoe UI" w:cs="Segoe UI"/>
        </w:rPr>
      </w:pPr>
    </w:p>
    <w:p w14:paraId="364339F1" w14:textId="77777777" w:rsidR="006C21D0" w:rsidRPr="001C272F" w:rsidRDefault="006C21D0" w:rsidP="001C272F">
      <w:pPr>
        <w:spacing w:after="0"/>
        <w:jc w:val="both"/>
        <w:rPr>
          <w:rFonts w:ascii="Segoe UI" w:hAnsi="Segoe UI" w:cs="Segoe UI"/>
          <w:b/>
        </w:rPr>
      </w:pPr>
      <w:bookmarkStart w:id="5" w:name="_Toc59714234"/>
      <w:r w:rsidRPr="001C272F">
        <w:rPr>
          <w:rFonts w:ascii="Segoe UI" w:hAnsi="Segoe UI" w:cs="Segoe UI"/>
          <w:b/>
        </w:rPr>
        <w:t>6. Monitoring arrangements</w:t>
      </w:r>
      <w:bookmarkEnd w:id="5"/>
    </w:p>
    <w:p w14:paraId="4C12AB91" w14:textId="6302F6D9" w:rsidR="006C21D0" w:rsidRPr="006C21D0" w:rsidRDefault="006C21D0" w:rsidP="006C21D0">
      <w:pPr>
        <w:jc w:val="both"/>
        <w:rPr>
          <w:rFonts w:ascii="Segoe UI" w:hAnsi="Segoe UI" w:cs="Segoe UI"/>
        </w:rPr>
      </w:pPr>
      <w:r w:rsidRPr="006C21D0">
        <w:rPr>
          <w:rFonts w:ascii="Segoe UI" w:hAnsi="Segoe UI" w:cs="Segoe UI"/>
        </w:rPr>
        <w:t xml:space="preserve">This policy will be reviewed annually by </w:t>
      </w:r>
      <w:r w:rsidR="0039467E">
        <w:rPr>
          <w:rStyle w:val="1bodycopy10ptChar"/>
          <w:rFonts w:ascii="Segoe UI" w:hAnsi="Segoe UI" w:cs="Segoe UI"/>
          <w:sz w:val="22"/>
          <w:szCs w:val="22"/>
        </w:rPr>
        <w:t>Trust Senior Leadership.</w:t>
      </w:r>
      <w:r w:rsidRPr="006C21D0">
        <w:rPr>
          <w:rFonts w:ascii="Segoe UI" w:hAnsi="Segoe UI" w:cs="Segoe UI"/>
        </w:rPr>
        <w:t xml:space="preserve"> At every review, it will be approved by the </w:t>
      </w:r>
      <w:r w:rsidR="001C272F">
        <w:rPr>
          <w:rFonts w:ascii="Segoe UI" w:hAnsi="Segoe UI" w:cs="Segoe UI"/>
        </w:rPr>
        <w:t>Board of Directors</w:t>
      </w:r>
      <w:r w:rsidRPr="006C21D0">
        <w:rPr>
          <w:rFonts w:ascii="Segoe UI" w:hAnsi="Segoe UI" w:cs="Segoe UI"/>
        </w:rPr>
        <w:t>.</w:t>
      </w:r>
    </w:p>
    <w:p w14:paraId="034CAB6D" w14:textId="77777777" w:rsidR="006C21D0" w:rsidRPr="001C272F" w:rsidRDefault="006C21D0" w:rsidP="001C272F">
      <w:pPr>
        <w:spacing w:after="0"/>
        <w:jc w:val="both"/>
        <w:rPr>
          <w:rFonts w:ascii="Segoe UI" w:hAnsi="Segoe UI" w:cs="Segoe UI"/>
          <w:b/>
        </w:rPr>
      </w:pPr>
    </w:p>
    <w:p w14:paraId="2F592E98" w14:textId="77777777" w:rsidR="006C21D0" w:rsidRPr="001C272F" w:rsidRDefault="006C21D0" w:rsidP="001C272F">
      <w:pPr>
        <w:spacing w:after="0"/>
        <w:jc w:val="both"/>
        <w:rPr>
          <w:rFonts w:ascii="Segoe UI" w:hAnsi="Segoe UI" w:cs="Segoe UI"/>
          <w:b/>
        </w:rPr>
      </w:pPr>
      <w:bookmarkStart w:id="6" w:name="_Toc59714235"/>
      <w:r w:rsidRPr="001C272F">
        <w:rPr>
          <w:rFonts w:ascii="Segoe UI" w:hAnsi="Segoe UI" w:cs="Segoe UI"/>
          <w:b/>
        </w:rPr>
        <w:t>7. Links with other policies</w:t>
      </w:r>
      <w:bookmarkEnd w:id="6"/>
    </w:p>
    <w:p w14:paraId="0B5D4754" w14:textId="77777777" w:rsidR="006C21D0" w:rsidRPr="006C21D0" w:rsidRDefault="006C21D0" w:rsidP="006C21D0">
      <w:pPr>
        <w:jc w:val="both"/>
        <w:rPr>
          <w:rFonts w:ascii="Segoe UI" w:hAnsi="Segoe UI" w:cs="Segoe UI"/>
        </w:rPr>
      </w:pPr>
      <w:r w:rsidRPr="006C21D0">
        <w:rPr>
          <w:rFonts w:ascii="Segoe UI" w:hAnsi="Segoe UI" w:cs="Segoe UI"/>
        </w:rPr>
        <w:lastRenderedPageBreak/>
        <w:t>This policy links to the following policies and procedures:</w:t>
      </w:r>
    </w:p>
    <w:p w14:paraId="14861E49"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Behaviour</w:t>
      </w:r>
    </w:p>
    <w:p w14:paraId="784495E8"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Child protection and safeguarding</w:t>
      </w:r>
    </w:p>
    <w:p w14:paraId="7A37D8BE"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Exclusions</w:t>
      </w:r>
    </w:p>
    <w:p w14:paraId="4B82EDC7"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SEN</w:t>
      </w:r>
    </w:p>
    <w:p w14:paraId="78E8D5C3" w14:textId="0F8625BF" w:rsidR="006C21D0" w:rsidRPr="001C272F" w:rsidRDefault="006C21D0" w:rsidP="001C272F">
      <w:pPr>
        <w:pStyle w:val="ListParagraph"/>
        <w:numPr>
          <w:ilvl w:val="0"/>
          <w:numId w:val="14"/>
        </w:numPr>
        <w:jc w:val="both"/>
        <w:rPr>
          <w:rFonts w:ascii="Segoe UI" w:hAnsi="Segoe UI" w:cs="Segoe UI"/>
        </w:rPr>
      </w:pPr>
      <w:r w:rsidRPr="001C272F">
        <w:rPr>
          <w:rFonts w:ascii="Segoe UI" w:hAnsi="Segoe UI" w:cs="Segoe UI"/>
          <w:sz w:val="22"/>
        </w:rPr>
        <w:t>Supporting pupils with medical needs</w:t>
      </w:r>
    </w:p>
    <w:p w14:paraId="2862D3C0" w14:textId="77777777" w:rsidR="001C272F" w:rsidRPr="001C272F" w:rsidRDefault="001C272F" w:rsidP="001C272F">
      <w:pPr>
        <w:pStyle w:val="ListParagraph"/>
        <w:jc w:val="both"/>
        <w:rPr>
          <w:rFonts w:ascii="Segoe UI" w:hAnsi="Segoe UI" w:cs="Segoe UI"/>
        </w:rPr>
      </w:pPr>
    </w:p>
    <w:p w14:paraId="7D8F424B" w14:textId="77777777" w:rsidR="006C21D0" w:rsidRPr="005C12C0" w:rsidRDefault="006C21D0" w:rsidP="006C21D0">
      <w:pPr>
        <w:pStyle w:val="6Abstract"/>
        <w:rPr>
          <w:lang w:val="en-GB"/>
        </w:rPr>
      </w:pPr>
    </w:p>
    <w:p w14:paraId="2B4D29DC" w14:textId="77777777" w:rsidR="006C21D0" w:rsidRDefault="006C21D0" w:rsidP="00660DC9">
      <w:pPr>
        <w:jc w:val="center"/>
        <w:rPr>
          <w:rFonts w:ascii="Segoe UI" w:hAnsi="Segoe UI" w:cs="Segoe UI"/>
        </w:rPr>
      </w:pPr>
    </w:p>
    <w:p w14:paraId="17D782EB" w14:textId="46D55ED4" w:rsidR="00A80EFA" w:rsidRDefault="00A80EFA" w:rsidP="00660DC9">
      <w:pPr>
        <w:jc w:val="center"/>
        <w:rPr>
          <w:rFonts w:ascii="Segoe UI" w:hAnsi="Segoe UI" w:cs="Segoe UI"/>
        </w:rPr>
      </w:pPr>
    </w:p>
    <w:p w14:paraId="02A3B9C5" w14:textId="508D0576" w:rsidR="00A80EFA" w:rsidRDefault="00A80EFA" w:rsidP="00660DC9">
      <w:pPr>
        <w:jc w:val="center"/>
        <w:rPr>
          <w:rFonts w:ascii="Segoe UI" w:hAnsi="Segoe UI" w:cs="Segoe UI"/>
        </w:rPr>
      </w:pPr>
    </w:p>
    <w:p w14:paraId="4D17719C" w14:textId="5D3241DE" w:rsidR="00A80EFA" w:rsidRDefault="00A80EFA" w:rsidP="00660DC9">
      <w:pPr>
        <w:jc w:val="center"/>
        <w:rPr>
          <w:rFonts w:ascii="Segoe UI" w:hAnsi="Segoe UI" w:cs="Segoe UI"/>
        </w:rPr>
      </w:pPr>
    </w:p>
    <w:p w14:paraId="6C15C800" w14:textId="33DF81C7" w:rsidR="00A80EFA" w:rsidRDefault="00A80EFA" w:rsidP="00660DC9">
      <w:pPr>
        <w:jc w:val="center"/>
        <w:rPr>
          <w:rFonts w:ascii="Segoe UI" w:hAnsi="Segoe UI" w:cs="Segoe UI"/>
        </w:rPr>
      </w:pPr>
    </w:p>
    <w:p w14:paraId="20829041" w14:textId="702EC9A1" w:rsidR="00A80EFA" w:rsidRDefault="00A80EFA" w:rsidP="00660DC9">
      <w:pPr>
        <w:jc w:val="center"/>
        <w:rPr>
          <w:rFonts w:ascii="Segoe UI" w:hAnsi="Segoe UI" w:cs="Segoe UI"/>
        </w:rPr>
      </w:pPr>
    </w:p>
    <w:p w14:paraId="4DFA22B1" w14:textId="77777777" w:rsidR="00A80EFA" w:rsidRDefault="00A80EFA" w:rsidP="00660DC9">
      <w:pPr>
        <w:jc w:val="center"/>
        <w:rPr>
          <w:rFonts w:ascii="Segoe UI" w:hAnsi="Segoe UI" w:cs="Segoe UI"/>
        </w:rPr>
      </w:pPr>
    </w:p>
    <w:sectPr w:rsidR="00A80EFA" w:rsidSect="008C6F65">
      <w:headerReference w:type="even" r:id="rId14"/>
      <w:headerReference w:type="default" r:id="rId15"/>
      <w:footerReference w:type="even" r:id="rId16"/>
      <w:footerReference w:type="default" r:id="rId17"/>
      <w:headerReference w:type="first" r:id="rId18"/>
      <w:footerReference w:type="first" r:id="rId19"/>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0233" w14:textId="77777777" w:rsidR="00756117" w:rsidRDefault="00756117" w:rsidP="008E1708">
      <w:pPr>
        <w:spacing w:after="0" w:line="240" w:lineRule="auto"/>
      </w:pPr>
      <w:r>
        <w:separator/>
      </w:r>
    </w:p>
  </w:endnote>
  <w:endnote w:type="continuationSeparator" w:id="0">
    <w:p w14:paraId="12F6FC93" w14:textId="77777777" w:rsidR="00756117" w:rsidRDefault="00756117"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3BC3" w14:textId="77777777" w:rsidR="00A94F5C" w:rsidRDefault="00A9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65"/>
      <w:docPartObj>
        <w:docPartGallery w:val="Page Numbers (Bottom of Page)"/>
        <w:docPartUnique/>
      </w:docPartObj>
    </w:sdtPr>
    <w:sdtEndPr>
      <w:rPr>
        <w:rFonts w:ascii="Segoe UI" w:hAnsi="Segoe UI" w:cs="Segoe UI"/>
      </w:rPr>
    </w:sdtEndPr>
    <w:sdtContent>
      <w:p w14:paraId="0162028D" w14:textId="5FF253BA"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6F5753">
          <w:rPr>
            <w:rFonts w:ascii="Segoe UI" w:hAnsi="Segoe UI" w:cs="Segoe UI"/>
            <w:noProof/>
          </w:rPr>
          <w:t>6</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0538"/>
      <w:docPartObj>
        <w:docPartGallery w:val="Page Numbers (Bottom of Page)"/>
        <w:docPartUnique/>
      </w:docPartObj>
    </w:sdtPr>
    <w:sdtEndPr>
      <w:rPr>
        <w:rFonts w:ascii="Segoe UI" w:hAnsi="Segoe UI" w:cs="Segoe UI"/>
      </w:rPr>
    </w:sdtEndPr>
    <w:sdtContent>
      <w:p w14:paraId="01620292" w14:textId="0BDAFB13"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6F5753">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ECCD" w14:textId="77777777" w:rsidR="00756117" w:rsidRDefault="00756117" w:rsidP="008E1708">
      <w:pPr>
        <w:spacing w:after="0" w:line="240" w:lineRule="auto"/>
      </w:pPr>
      <w:r>
        <w:separator/>
      </w:r>
    </w:p>
  </w:footnote>
  <w:footnote w:type="continuationSeparator" w:id="0">
    <w:p w14:paraId="34C2F6FD" w14:textId="77777777" w:rsidR="00756117" w:rsidRDefault="00756117"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093C" w14:textId="77777777" w:rsidR="00A94F5C" w:rsidRDefault="00A9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16CD" w14:textId="7FC45459" w:rsidR="00A94F5C" w:rsidRDefault="00A94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57728"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DD218A" id="Rectangle 2" o:spid="_x0000_s1026"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56704"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D55D36" id="Rectangle 1" o:spid="_x0000_s1026"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 w15:restartNumberingAfterBreak="0">
    <w:nsid w:val="111F14BA"/>
    <w:multiLevelType w:val="hybridMultilevel"/>
    <w:tmpl w:val="AF84FF74"/>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402C87"/>
    <w:multiLevelType w:val="hybridMultilevel"/>
    <w:tmpl w:val="06184634"/>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C3564"/>
    <w:multiLevelType w:val="hybridMultilevel"/>
    <w:tmpl w:val="DFCAD06E"/>
    <w:lvl w:ilvl="0" w:tplc="DBE0B3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41A88"/>
    <w:multiLevelType w:val="hybridMultilevel"/>
    <w:tmpl w:val="05B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212B"/>
    <w:multiLevelType w:val="hybridMultilevel"/>
    <w:tmpl w:val="35DEEFB8"/>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D12509"/>
    <w:multiLevelType w:val="hybridMultilevel"/>
    <w:tmpl w:val="146C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A3839"/>
    <w:multiLevelType w:val="hybridMultilevel"/>
    <w:tmpl w:val="4C8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328EB"/>
    <w:multiLevelType w:val="hybridMultilevel"/>
    <w:tmpl w:val="FBA4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34193"/>
    <w:multiLevelType w:val="hybridMultilevel"/>
    <w:tmpl w:val="BA28312E"/>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1" w15:restartNumberingAfterBreak="0">
    <w:nsid w:val="462E0624"/>
    <w:multiLevelType w:val="hybridMultilevel"/>
    <w:tmpl w:val="A37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504B9"/>
    <w:multiLevelType w:val="hybridMultilevel"/>
    <w:tmpl w:val="CA92D15A"/>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0B37B8"/>
    <w:multiLevelType w:val="hybridMultilevel"/>
    <w:tmpl w:val="85DE2072"/>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8570DD"/>
    <w:multiLevelType w:val="hybridMultilevel"/>
    <w:tmpl w:val="42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81E9C"/>
    <w:multiLevelType w:val="hybridMultilevel"/>
    <w:tmpl w:val="F40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F23BA"/>
    <w:multiLevelType w:val="hybridMultilevel"/>
    <w:tmpl w:val="C0B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64719543">
    <w:abstractNumId w:val="20"/>
  </w:num>
  <w:num w:numId="2" w16cid:durableId="540092482">
    <w:abstractNumId w:val="0"/>
  </w:num>
  <w:num w:numId="3" w16cid:durableId="1044981828">
    <w:abstractNumId w:val="10"/>
  </w:num>
  <w:num w:numId="4" w16cid:durableId="777141253">
    <w:abstractNumId w:val="17"/>
  </w:num>
  <w:num w:numId="5" w16cid:durableId="671446826">
    <w:abstractNumId w:val="18"/>
  </w:num>
  <w:num w:numId="6" w16cid:durableId="529532708">
    <w:abstractNumId w:val="19"/>
  </w:num>
  <w:num w:numId="7" w16cid:durableId="319236479">
    <w:abstractNumId w:val="4"/>
  </w:num>
  <w:num w:numId="8" w16cid:durableId="1647778201">
    <w:abstractNumId w:val="11"/>
  </w:num>
  <w:num w:numId="9" w16cid:durableId="1024675899">
    <w:abstractNumId w:val="6"/>
  </w:num>
  <w:num w:numId="10" w16cid:durableId="1930768022">
    <w:abstractNumId w:val="16"/>
  </w:num>
  <w:num w:numId="11" w16cid:durableId="1614745245">
    <w:abstractNumId w:val="7"/>
  </w:num>
  <w:num w:numId="12" w16cid:durableId="468283221">
    <w:abstractNumId w:val="14"/>
  </w:num>
  <w:num w:numId="13" w16cid:durableId="1119029500">
    <w:abstractNumId w:val="15"/>
  </w:num>
  <w:num w:numId="14" w16cid:durableId="1620140776">
    <w:abstractNumId w:val="8"/>
  </w:num>
  <w:num w:numId="15" w16cid:durableId="431316348">
    <w:abstractNumId w:val="5"/>
  </w:num>
  <w:num w:numId="16" w16cid:durableId="1150752072">
    <w:abstractNumId w:val="12"/>
  </w:num>
  <w:num w:numId="17" w16cid:durableId="155845565">
    <w:abstractNumId w:val="1"/>
  </w:num>
  <w:num w:numId="18" w16cid:durableId="479465883">
    <w:abstractNumId w:val="19"/>
  </w:num>
  <w:num w:numId="19" w16cid:durableId="314265610">
    <w:abstractNumId w:val="2"/>
  </w:num>
  <w:num w:numId="20" w16cid:durableId="948003399">
    <w:abstractNumId w:val="13"/>
  </w:num>
  <w:num w:numId="21" w16cid:durableId="874124410">
    <w:abstractNumId w:val="9"/>
  </w:num>
  <w:num w:numId="22" w16cid:durableId="18834451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7A3A"/>
    <w:rsid w:val="000872CB"/>
    <w:rsid w:val="000932D5"/>
    <w:rsid w:val="000C5131"/>
    <w:rsid w:val="000D2B5A"/>
    <w:rsid w:val="000F1658"/>
    <w:rsid w:val="00127960"/>
    <w:rsid w:val="001352F9"/>
    <w:rsid w:val="00147E79"/>
    <w:rsid w:val="0017459E"/>
    <w:rsid w:val="001C272F"/>
    <w:rsid w:val="001C5281"/>
    <w:rsid w:val="001D5F32"/>
    <w:rsid w:val="00234886"/>
    <w:rsid w:val="0023615E"/>
    <w:rsid w:val="00237AFB"/>
    <w:rsid w:val="00240D2D"/>
    <w:rsid w:val="00277A26"/>
    <w:rsid w:val="002B66A3"/>
    <w:rsid w:val="002C568D"/>
    <w:rsid w:val="002F4F8B"/>
    <w:rsid w:val="003149EA"/>
    <w:rsid w:val="00346D04"/>
    <w:rsid w:val="00355531"/>
    <w:rsid w:val="00364B26"/>
    <w:rsid w:val="003868EB"/>
    <w:rsid w:val="00392AA3"/>
    <w:rsid w:val="0039467E"/>
    <w:rsid w:val="00397172"/>
    <w:rsid w:val="003A2CFF"/>
    <w:rsid w:val="003B29EB"/>
    <w:rsid w:val="003E0C95"/>
    <w:rsid w:val="003E7D9E"/>
    <w:rsid w:val="004064DB"/>
    <w:rsid w:val="00417D15"/>
    <w:rsid w:val="0043302E"/>
    <w:rsid w:val="00462323"/>
    <w:rsid w:val="00482ED7"/>
    <w:rsid w:val="00486CC3"/>
    <w:rsid w:val="004C3F36"/>
    <w:rsid w:val="004C673F"/>
    <w:rsid w:val="004E6D3F"/>
    <w:rsid w:val="0055119D"/>
    <w:rsid w:val="0055160E"/>
    <w:rsid w:val="00557F7C"/>
    <w:rsid w:val="0056486F"/>
    <w:rsid w:val="00564A17"/>
    <w:rsid w:val="005944E6"/>
    <w:rsid w:val="005B2A62"/>
    <w:rsid w:val="005E34D8"/>
    <w:rsid w:val="00606DC7"/>
    <w:rsid w:val="00607E10"/>
    <w:rsid w:val="00625250"/>
    <w:rsid w:val="006300CB"/>
    <w:rsid w:val="00641186"/>
    <w:rsid w:val="00641611"/>
    <w:rsid w:val="00660DC9"/>
    <w:rsid w:val="00674D75"/>
    <w:rsid w:val="006C21D0"/>
    <w:rsid w:val="006D4569"/>
    <w:rsid w:val="006F5753"/>
    <w:rsid w:val="0073590C"/>
    <w:rsid w:val="00745B7F"/>
    <w:rsid w:val="00756117"/>
    <w:rsid w:val="007578DF"/>
    <w:rsid w:val="0076079E"/>
    <w:rsid w:val="0076081A"/>
    <w:rsid w:val="0077689F"/>
    <w:rsid w:val="00781ECC"/>
    <w:rsid w:val="007B1FF7"/>
    <w:rsid w:val="007D0883"/>
    <w:rsid w:val="00806562"/>
    <w:rsid w:val="00807131"/>
    <w:rsid w:val="00807D16"/>
    <w:rsid w:val="008174D3"/>
    <w:rsid w:val="00826E93"/>
    <w:rsid w:val="00864904"/>
    <w:rsid w:val="00873EC8"/>
    <w:rsid w:val="00892A8F"/>
    <w:rsid w:val="00895AF7"/>
    <w:rsid w:val="008C6F65"/>
    <w:rsid w:val="008E1708"/>
    <w:rsid w:val="008E7ACB"/>
    <w:rsid w:val="00916A76"/>
    <w:rsid w:val="009276D9"/>
    <w:rsid w:val="00946883"/>
    <w:rsid w:val="009544F3"/>
    <w:rsid w:val="00980398"/>
    <w:rsid w:val="009A30A7"/>
    <w:rsid w:val="009B06F8"/>
    <w:rsid w:val="009C6724"/>
    <w:rsid w:val="00A04F06"/>
    <w:rsid w:val="00A0673C"/>
    <w:rsid w:val="00A25D2E"/>
    <w:rsid w:val="00A5148B"/>
    <w:rsid w:val="00A639C8"/>
    <w:rsid w:val="00A80EFA"/>
    <w:rsid w:val="00A94F5C"/>
    <w:rsid w:val="00AA7AF2"/>
    <w:rsid w:val="00AD0BAD"/>
    <w:rsid w:val="00AD14EF"/>
    <w:rsid w:val="00AD64E3"/>
    <w:rsid w:val="00AE55E7"/>
    <w:rsid w:val="00AF2E4E"/>
    <w:rsid w:val="00B104BA"/>
    <w:rsid w:val="00B50724"/>
    <w:rsid w:val="00B52F44"/>
    <w:rsid w:val="00BA7E5E"/>
    <w:rsid w:val="00BC518D"/>
    <w:rsid w:val="00BD5F19"/>
    <w:rsid w:val="00BE2BD5"/>
    <w:rsid w:val="00BE494A"/>
    <w:rsid w:val="00BF125F"/>
    <w:rsid w:val="00C6522B"/>
    <w:rsid w:val="00C83C86"/>
    <w:rsid w:val="00C92107"/>
    <w:rsid w:val="00CA44B4"/>
    <w:rsid w:val="00CA7590"/>
    <w:rsid w:val="00D44B44"/>
    <w:rsid w:val="00D4771D"/>
    <w:rsid w:val="00DB7021"/>
    <w:rsid w:val="00DF70EF"/>
    <w:rsid w:val="00E64701"/>
    <w:rsid w:val="00E72CC3"/>
    <w:rsid w:val="00E97C3C"/>
    <w:rsid w:val="00EB3149"/>
    <w:rsid w:val="00EB3859"/>
    <w:rsid w:val="00ED715C"/>
    <w:rsid w:val="00F00C4C"/>
    <w:rsid w:val="00F262FF"/>
    <w:rsid w:val="00F55574"/>
    <w:rsid w:val="00F822A5"/>
    <w:rsid w:val="00F8294F"/>
    <w:rsid w:val="00FB3FF4"/>
    <w:rsid w:val="00FC1775"/>
    <w:rsid w:val="00FD0BB7"/>
    <w:rsid w:val="00FE1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6C21D0"/>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C21D0"/>
    <w:pPr>
      <w:numPr>
        <w:numId w:val="6"/>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6C21D0"/>
    <w:pPr>
      <w:numPr>
        <w:numId w:val="5"/>
      </w:numPr>
      <w:tabs>
        <w:tab w:val="num" w:pos="360"/>
      </w:tabs>
      <w:ind w:left="0" w:right="567" w:firstLine="0"/>
    </w:pPr>
  </w:style>
  <w:style w:type="character" w:customStyle="1" w:styleId="1bodycopy10ptChar">
    <w:name w:val="1 body copy 10pt Char"/>
    <w:link w:val="1bodycopy10pt"/>
    <w:rsid w:val="006C21D0"/>
    <w:rPr>
      <w:rFonts w:ascii="Arial" w:eastAsia="MS Mincho" w:hAnsi="Arial" w:cs="Times New Roman"/>
      <w:sz w:val="20"/>
      <w:szCs w:val="24"/>
      <w:lang w:val="en-US"/>
    </w:rPr>
  </w:style>
  <w:style w:type="paragraph" w:customStyle="1" w:styleId="6Abstract">
    <w:name w:val="6 Abstract"/>
    <w:qFormat/>
    <w:rsid w:val="006C21D0"/>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6C21D0"/>
    <w:pPr>
      <w:spacing w:before="240"/>
    </w:pPr>
    <w:rPr>
      <w:b/>
      <w:color w:val="12263F"/>
      <w:sz w:val="24"/>
    </w:rPr>
  </w:style>
  <w:style w:type="character" w:customStyle="1" w:styleId="Subhead2Char">
    <w:name w:val="Subhead 2 Char"/>
    <w:link w:val="Subhead2"/>
    <w:rsid w:val="006C21D0"/>
    <w:rPr>
      <w:rFonts w:ascii="Arial" w:eastAsia="MS Mincho" w:hAnsi="Arial" w:cs="Times New Roman"/>
      <w:b/>
      <w:color w:val="12263F"/>
      <w:sz w:val="24"/>
      <w:szCs w:val="24"/>
      <w:lang w:val="en-US"/>
    </w:rPr>
  </w:style>
  <w:style w:type="character" w:styleId="CommentReference">
    <w:name w:val="annotation reference"/>
    <w:uiPriority w:val="99"/>
    <w:semiHidden/>
    <w:unhideWhenUsed/>
    <w:rsid w:val="006C21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pga/2010/32/section/2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signated-teacher-for-looked-after-childr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084ee1-fefb-40dd-ae72-2106bfa58ed2">
      <Terms xmlns="http://schemas.microsoft.com/office/infopath/2007/PartnerControls"/>
    </lcf76f155ced4ddcb4097134ff3c332f>
    <TaxCatchAll xmlns="3ac37a26-196c-49e1-832d-ea0bdecc9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1" ma:contentTypeDescription="Create a new document." ma:contentTypeScope="" ma:versionID="03a8189510fa765e70cc0328bdb4b3e4">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e9b05f533cc3c4c8cc5a41065d28bfe1" ns2:_="" ns3:_="">
    <xsd:import namespace="d2084ee1-fefb-40dd-ae72-2106bfa58ed2"/>
    <xsd:import namespace="3ac37a26-196c-49e1-832d-ea0bdecc99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bdb44-815d-46d4-b76c-ed556076abac}"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1ECD8-7CA3-4FD4-A7E6-D9EA7A95E21F}">
  <ds:schemaRefs>
    <ds:schemaRef ds:uri="http://schemas.microsoft.com/sharepoint/v3/contenttype/forms"/>
  </ds:schemaRefs>
</ds:datastoreItem>
</file>

<file path=customXml/itemProps2.xml><?xml version="1.0" encoding="utf-8"?>
<ds:datastoreItem xmlns:ds="http://schemas.openxmlformats.org/officeDocument/2006/customXml" ds:itemID="{495708C8-81F3-47F7-8BED-583686CEA8C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6062fb4-19fd-4578-918d-a0f21f5331c7"/>
    <ds:schemaRef ds:uri="http://www.w3.org/XML/1998/namespace"/>
    <ds:schemaRef ds:uri="http://purl.org/dc/terms/"/>
    <ds:schemaRef ds:uri="d2084ee1-fefb-40dd-ae72-2106bfa58ed2"/>
    <ds:schemaRef ds:uri="3ac37a26-196c-49e1-832d-ea0bdecc990c"/>
  </ds:schemaRefs>
</ds:datastoreItem>
</file>

<file path=customXml/itemProps3.xml><?xml version="1.0" encoding="utf-8"?>
<ds:datastoreItem xmlns:ds="http://schemas.openxmlformats.org/officeDocument/2006/customXml" ds:itemID="{BF92A27F-66F6-4A8B-A75C-874D4285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Caroline Jarrett</cp:lastModifiedBy>
  <cp:revision>2</cp:revision>
  <cp:lastPrinted>2022-03-16T11:03:00Z</cp:lastPrinted>
  <dcterms:created xsi:type="dcterms:W3CDTF">2024-01-14T21:24:00Z</dcterms:created>
  <dcterms:modified xsi:type="dcterms:W3CDTF">2024-01-14T21:24:00Z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0x010100409016FE30BEA74BB760B21BC127750A</vt:lpwstr>
  </property>
  <property fmtid="{D5CDD505-2E9C-101B-9397-08002B2CF9AE}" pid="3" name="MediaServiceImageTags">
    <vt:lpwstr/>
  </property>
</Properties>
</file>